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4A2C" w14:textId="3F13D114" w:rsidR="00271CA3" w:rsidRDefault="00271CA3">
      <w:pPr>
        <w:rPr>
          <w:rFonts w:ascii="Garamond" w:hAnsi="Garamond" w:cs="Arial Narrow"/>
        </w:rPr>
      </w:pPr>
    </w:p>
    <w:p w14:paraId="6F9BF459" w14:textId="77777777" w:rsidR="005D740B" w:rsidRDefault="005D740B">
      <w:pPr>
        <w:rPr>
          <w:rFonts w:ascii="Garamond" w:hAnsi="Garamond" w:cs="Arial Narrow"/>
        </w:rPr>
      </w:pPr>
    </w:p>
    <w:p w14:paraId="46965253" w14:textId="77777777" w:rsidR="00071EE9" w:rsidRDefault="00456EC6" w:rsidP="00456EC6">
      <w:pPr>
        <w:tabs>
          <w:tab w:val="left" w:pos="7755"/>
        </w:tabs>
        <w:rPr>
          <w:rFonts w:ascii="Garamond" w:hAnsi="Garamond" w:cs="Arial Narrow"/>
        </w:rPr>
      </w:pPr>
      <w:r>
        <w:rPr>
          <w:rFonts w:ascii="Garamond" w:hAnsi="Garamond" w:cs="Arial Narrow"/>
        </w:rPr>
        <w:tab/>
      </w:r>
    </w:p>
    <w:p w14:paraId="0FE119EA" w14:textId="77777777" w:rsidR="00071EE9" w:rsidRPr="00486D86" w:rsidRDefault="00071EE9">
      <w:pPr>
        <w:rPr>
          <w:rFonts w:ascii="Garamond" w:hAnsi="Garamond" w:cs="Arial Narrow"/>
        </w:rPr>
      </w:pP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942"/>
        <w:gridCol w:w="473"/>
        <w:gridCol w:w="486"/>
        <w:gridCol w:w="657"/>
        <w:gridCol w:w="5975"/>
        <w:gridCol w:w="547"/>
        <w:gridCol w:w="720"/>
        <w:gridCol w:w="720"/>
      </w:tblGrid>
      <w:tr w:rsidR="00271CA3" w:rsidRPr="00486D86" w14:paraId="73689BA1" w14:textId="77777777">
        <w:trPr>
          <w:cantSplit/>
          <w:trHeight w:val="310"/>
        </w:trPr>
        <w:tc>
          <w:tcPr>
            <w:tcW w:w="1440" w:type="dxa"/>
            <w:vMerge w:val="restart"/>
            <w:vAlign w:val="center"/>
          </w:tcPr>
          <w:p w14:paraId="49ABDEBA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ACTIVITY</w:t>
            </w:r>
          </w:p>
        </w:tc>
        <w:tc>
          <w:tcPr>
            <w:tcW w:w="1080" w:type="dxa"/>
            <w:vMerge w:val="restart"/>
            <w:vAlign w:val="center"/>
          </w:tcPr>
          <w:p w14:paraId="618C72AA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PERSON AT RISK</w:t>
            </w:r>
          </w:p>
        </w:tc>
        <w:tc>
          <w:tcPr>
            <w:tcW w:w="1942" w:type="dxa"/>
            <w:vMerge w:val="restart"/>
            <w:vAlign w:val="center"/>
          </w:tcPr>
          <w:p w14:paraId="6417CF94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SIGNIFICANT HAZARDS</w:t>
            </w:r>
          </w:p>
        </w:tc>
        <w:tc>
          <w:tcPr>
            <w:tcW w:w="1616" w:type="dxa"/>
            <w:gridSpan w:val="3"/>
            <w:vAlign w:val="center"/>
          </w:tcPr>
          <w:p w14:paraId="00834938" w14:textId="77777777" w:rsidR="00271CA3" w:rsidRPr="00486D86" w:rsidRDefault="00486D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RISK</w:t>
            </w:r>
          </w:p>
        </w:tc>
        <w:tc>
          <w:tcPr>
            <w:tcW w:w="5975" w:type="dxa"/>
            <w:vMerge w:val="restart"/>
            <w:vAlign w:val="center"/>
          </w:tcPr>
          <w:p w14:paraId="479CA4C3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RISK CONTROL MEASURES</w:t>
            </w:r>
          </w:p>
        </w:tc>
        <w:tc>
          <w:tcPr>
            <w:tcW w:w="1987" w:type="dxa"/>
            <w:gridSpan w:val="3"/>
            <w:vAlign w:val="center"/>
          </w:tcPr>
          <w:p w14:paraId="5F69A840" w14:textId="77777777" w:rsidR="00271CA3" w:rsidRPr="00486D86" w:rsidRDefault="00486D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RESIDUAL RISK</w:t>
            </w:r>
          </w:p>
        </w:tc>
      </w:tr>
      <w:tr w:rsidR="00271CA3" w:rsidRPr="00486D86" w14:paraId="3E9B257F" w14:textId="77777777">
        <w:trPr>
          <w:cantSplit/>
          <w:trHeight w:val="310"/>
        </w:trPr>
        <w:tc>
          <w:tcPr>
            <w:tcW w:w="1440" w:type="dxa"/>
            <w:vMerge/>
          </w:tcPr>
          <w:p w14:paraId="0F275D69" w14:textId="77777777" w:rsidR="00271CA3" w:rsidRPr="00486D86" w:rsidRDefault="00271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</w:tcPr>
          <w:p w14:paraId="74374A9A" w14:textId="77777777" w:rsidR="00271CA3" w:rsidRPr="00486D86" w:rsidRDefault="00271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</w:p>
        </w:tc>
        <w:tc>
          <w:tcPr>
            <w:tcW w:w="1942" w:type="dxa"/>
            <w:vMerge/>
          </w:tcPr>
          <w:p w14:paraId="0835DE66" w14:textId="77777777" w:rsidR="00271CA3" w:rsidRPr="00486D86" w:rsidRDefault="00271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</w:p>
        </w:tc>
        <w:tc>
          <w:tcPr>
            <w:tcW w:w="473" w:type="dxa"/>
          </w:tcPr>
          <w:p w14:paraId="15A1AAA0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L</w:t>
            </w:r>
          </w:p>
        </w:tc>
        <w:tc>
          <w:tcPr>
            <w:tcW w:w="486" w:type="dxa"/>
          </w:tcPr>
          <w:p w14:paraId="761B7F1C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  <w:lang w:val="nl-NL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  <w:lang w:val="nl-NL"/>
              </w:rPr>
              <w:t>S</w:t>
            </w:r>
          </w:p>
        </w:tc>
        <w:tc>
          <w:tcPr>
            <w:tcW w:w="657" w:type="dxa"/>
          </w:tcPr>
          <w:p w14:paraId="17E83DD9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  <w:lang w:val="nl-NL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  <w:lang w:val="nl-NL"/>
              </w:rPr>
              <w:t>DR</w:t>
            </w:r>
          </w:p>
        </w:tc>
        <w:tc>
          <w:tcPr>
            <w:tcW w:w="5975" w:type="dxa"/>
            <w:vMerge/>
          </w:tcPr>
          <w:p w14:paraId="43997E3B" w14:textId="77777777" w:rsidR="00271CA3" w:rsidRPr="00486D86" w:rsidRDefault="00271C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  <w:lang w:val="nl-NL"/>
              </w:rPr>
            </w:pPr>
          </w:p>
        </w:tc>
        <w:tc>
          <w:tcPr>
            <w:tcW w:w="547" w:type="dxa"/>
          </w:tcPr>
          <w:p w14:paraId="728C7373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  <w:lang w:val="nl-NL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  <w:lang w:val="nl-NL"/>
              </w:rPr>
              <w:t>L</w:t>
            </w:r>
          </w:p>
        </w:tc>
        <w:tc>
          <w:tcPr>
            <w:tcW w:w="720" w:type="dxa"/>
          </w:tcPr>
          <w:p w14:paraId="1135F0B3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S</w:t>
            </w:r>
          </w:p>
        </w:tc>
        <w:tc>
          <w:tcPr>
            <w:tcW w:w="720" w:type="dxa"/>
          </w:tcPr>
          <w:p w14:paraId="5D5FC87C" w14:textId="77777777" w:rsidR="00271CA3" w:rsidRPr="00486D86" w:rsidRDefault="005E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rFonts w:ascii="Garamond" w:hAnsi="Garamond" w:cs="Arial Narrow"/>
                <w:b/>
                <w:bCs/>
                <w:color w:val="000000"/>
              </w:rPr>
            </w:pPr>
            <w:r w:rsidRPr="00486D86">
              <w:rPr>
                <w:rFonts w:ascii="Garamond" w:hAnsi="Garamond" w:cs="Arial Narrow"/>
                <w:b/>
                <w:bCs/>
                <w:color w:val="000000"/>
              </w:rPr>
              <w:t>DR</w:t>
            </w:r>
          </w:p>
        </w:tc>
      </w:tr>
      <w:tr w:rsidR="00271CA3" w:rsidRPr="00486D86" w14:paraId="40D528F3" w14:textId="77777777">
        <w:trPr>
          <w:cantSplit/>
          <w:trHeight w:val="1038"/>
        </w:trPr>
        <w:tc>
          <w:tcPr>
            <w:tcW w:w="1440" w:type="dxa"/>
            <w:vAlign w:val="center"/>
          </w:tcPr>
          <w:p w14:paraId="60FA5AEB" w14:textId="77777777" w:rsidR="00271CA3" w:rsidRPr="00486D86" w:rsidRDefault="00271CA3">
            <w:pPr>
              <w:rPr>
                <w:rFonts w:ascii="Garamond" w:hAnsi="Garamond" w:cs="Arial Narrow"/>
              </w:rPr>
            </w:pPr>
          </w:p>
        </w:tc>
        <w:tc>
          <w:tcPr>
            <w:tcW w:w="1080" w:type="dxa"/>
            <w:vAlign w:val="center"/>
          </w:tcPr>
          <w:p w14:paraId="7F7EC4C8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1942" w:type="dxa"/>
            <w:vAlign w:val="center"/>
          </w:tcPr>
          <w:p w14:paraId="3D501D93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473" w:type="dxa"/>
            <w:vAlign w:val="center"/>
          </w:tcPr>
          <w:p w14:paraId="458B600D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486" w:type="dxa"/>
            <w:vAlign w:val="center"/>
          </w:tcPr>
          <w:p w14:paraId="0EF0AFC9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657" w:type="dxa"/>
            <w:vAlign w:val="center"/>
          </w:tcPr>
          <w:p w14:paraId="42947C6C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5975" w:type="dxa"/>
            <w:vAlign w:val="center"/>
          </w:tcPr>
          <w:p w14:paraId="5576233C" w14:textId="77777777" w:rsidR="00271CA3" w:rsidRPr="00486D86" w:rsidRDefault="00271CA3" w:rsidP="00486D86">
            <w:pPr>
              <w:ind w:left="720"/>
              <w:rPr>
                <w:rFonts w:ascii="Garamond" w:hAnsi="Garamond" w:cs="Arial Narrow"/>
              </w:rPr>
            </w:pPr>
          </w:p>
        </w:tc>
        <w:tc>
          <w:tcPr>
            <w:tcW w:w="547" w:type="dxa"/>
            <w:vAlign w:val="center"/>
          </w:tcPr>
          <w:p w14:paraId="30329322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1F434D21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73F2B34B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</w:tr>
      <w:tr w:rsidR="00271CA3" w:rsidRPr="00486D86" w14:paraId="7574D7CF" w14:textId="77777777">
        <w:trPr>
          <w:cantSplit/>
          <w:trHeight w:val="1038"/>
        </w:trPr>
        <w:tc>
          <w:tcPr>
            <w:tcW w:w="1440" w:type="dxa"/>
            <w:vAlign w:val="center"/>
          </w:tcPr>
          <w:p w14:paraId="4C90D0E9" w14:textId="77777777" w:rsidR="00271CA3" w:rsidRPr="00486D86" w:rsidRDefault="00271CA3">
            <w:pPr>
              <w:rPr>
                <w:rFonts w:ascii="Garamond" w:hAnsi="Garamond" w:cs="Arial Narrow"/>
              </w:rPr>
            </w:pPr>
          </w:p>
        </w:tc>
        <w:tc>
          <w:tcPr>
            <w:tcW w:w="1080" w:type="dxa"/>
            <w:vAlign w:val="center"/>
          </w:tcPr>
          <w:p w14:paraId="6AAB644B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1942" w:type="dxa"/>
            <w:vAlign w:val="center"/>
          </w:tcPr>
          <w:p w14:paraId="4C336F6E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473" w:type="dxa"/>
            <w:vAlign w:val="center"/>
          </w:tcPr>
          <w:p w14:paraId="6C46B529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486" w:type="dxa"/>
            <w:vAlign w:val="center"/>
          </w:tcPr>
          <w:p w14:paraId="6FA0DCCE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657" w:type="dxa"/>
            <w:vAlign w:val="center"/>
          </w:tcPr>
          <w:p w14:paraId="0943AEDE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5975" w:type="dxa"/>
            <w:vAlign w:val="center"/>
          </w:tcPr>
          <w:p w14:paraId="04984103" w14:textId="77777777" w:rsidR="00271CA3" w:rsidRPr="00486D86" w:rsidRDefault="00271CA3" w:rsidP="00486D86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Garamond" w:hAnsi="Garamond" w:cs="Arial Narrow"/>
              </w:rPr>
            </w:pPr>
          </w:p>
        </w:tc>
        <w:tc>
          <w:tcPr>
            <w:tcW w:w="547" w:type="dxa"/>
            <w:vAlign w:val="center"/>
          </w:tcPr>
          <w:p w14:paraId="6002B2B5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628EA072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14AE1553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</w:tr>
      <w:tr w:rsidR="00271CA3" w:rsidRPr="00486D86" w14:paraId="5AE4174B" w14:textId="77777777">
        <w:trPr>
          <w:cantSplit/>
          <w:trHeight w:val="1038"/>
        </w:trPr>
        <w:tc>
          <w:tcPr>
            <w:tcW w:w="1440" w:type="dxa"/>
            <w:vAlign w:val="center"/>
          </w:tcPr>
          <w:p w14:paraId="1E88050E" w14:textId="77777777" w:rsidR="00271CA3" w:rsidRPr="00486D86" w:rsidRDefault="00271CA3">
            <w:pPr>
              <w:rPr>
                <w:rFonts w:ascii="Garamond" w:hAnsi="Garamond" w:cs="Arial Narrow"/>
              </w:rPr>
            </w:pPr>
          </w:p>
        </w:tc>
        <w:tc>
          <w:tcPr>
            <w:tcW w:w="1080" w:type="dxa"/>
            <w:vAlign w:val="center"/>
          </w:tcPr>
          <w:p w14:paraId="6336B071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1942" w:type="dxa"/>
            <w:vAlign w:val="center"/>
          </w:tcPr>
          <w:p w14:paraId="441BCE65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473" w:type="dxa"/>
            <w:vAlign w:val="center"/>
          </w:tcPr>
          <w:p w14:paraId="79C9CF61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486" w:type="dxa"/>
            <w:vAlign w:val="center"/>
          </w:tcPr>
          <w:p w14:paraId="4E25C282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657" w:type="dxa"/>
            <w:vAlign w:val="center"/>
          </w:tcPr>
          <w:p w14:paraId="19A3E240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5975" w:type="dxa"/>
            <w:vAlign w:val="center"/>
          </w:tcPr>
          <w:p w14:paraId="3F2B6FBE" w14:textId="77777777" w:rsidR="00271CA3" w:rsidRPr="00486D86" w:rsidRDefault="00271CA3" w:rsidP="00486D86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Garamond" w:hAnsi="Garamond" w:cs="Arial Narrow"/>
              </w:rPr>
            </w:pPr>
          </w:p>
        </w:tc>
        <w:tc>
          <w:tcPr>
            <w:tcW w:w="547" w:type="dxa"/>
            <w:vAlign w:val="center"/>
          </w:tcPr>
          <w:p w14:paraId="006A923C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1378C2D8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1AD7910B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</w:tr>
      <w:tr w:rsidR="00271CA3" w:rsidRPr="00486D86" w14:paraId="51EADE70" w14:textId="77777777">
        <w:trPr>
          <w:cantSplit/>
          <w:trHeight w:val="1038"/>
        </w:trPr>
        <w:tc>
          <w:tcPr>
            <w:tcW w:w="1440" w:type="dxa"/>
            <w:vAlign w:val="center"/>
          </w:tcPr>
          <w:p w14:paraId="7B5E7498" w14:textId="77777777" w:rsidR="00271CA3" w:rsidRPr="00486D86" w:rsidRDefault="00271CA3">
            <w:pPr>
              <w:rPr>
                <w:rFonts w:ascii="Garamond" w:hAnsi="Garamond" w:cs="Arial Narrow"/>
              </w:rPr>
            </w:pPr>
          </w:p>
        </w:tc>
        <w:tc>
          <w:tcPr>
            <w:tcW w:w="1080" w:type="dxa"/>
            <w:vAlign w:val="center"/>
          </w:tcPr>
          <w:p w14:paraId="71ABD35E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1942" w:type="dxa"/>
            <w:vAlign w:val="center"/>
          </w:tcPr>
          <w:p w14:paraId="67D8A991" w14:textId="77777777" w:rsidR="00271CA3" w:rsidRPr="00486D86" w:rsidRDefault="00271CA3">
            <w:pPr>
              <w:pStyle w:val="Header"/>
              <w:tabs>
                <w:tab w:val="clear" w:pos="4320"/>
                <w:tab w:val="clear" w:pos="8640"/>
              </w:tabs>
              <w:rPr>
                <w:rFonts w:ascii="Garamond" w:hAnsi="Garamond" w:cs="Arial Narrow"/>
              </w:rPr>
            </w:pPr>
          </w:p>
        </w:tc>
        <w:tc>
          <w:tcPr>
            <w:tcW w:w="473" w:type="dxa"/>
            <w:vAlign w:val="center"/>
          </w:tcPr>
          <w:p w14:paraId="7DEE1995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486" w:type="dxa"/>
            <w:vAlign w:val="center"/>
          </w:tcPr>
          <w:p w14:paraId="32585746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657" w:type="dxa"/>
            <w:vAlign w:val="center"/>
          </w:tcPr>
          <w:p w14:paraId="0218F2DF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5975" w:type="dxa"/>
            <w:vAlign w:val="center"/>
          </w:tcPr>
          <w:p w14:paraId="122A11B5" w14:textId="77777777" w:rsidR="00271CA3" w:rsidRPr="00486D86" w:rsidRDefault="00271CA3" w:rsidP="00486D86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Garamond" w:hAnsi="Garamond" w:cs="Arial Narrow"/>
              </w:rPr>
            </w:pPr>
          </w:p>
        </w:tc>
        <w:tc>
          <w:tcPr>
            <w:tcW w:w="547" w:type="dxa"/>
            <w:vAlign w:val="center"/>
          </w:tcPr>
          <w:p w14:paraId="72F6052D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63317792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  <w:tc>
          <w:tcPr>
            <w:tcW w:w="720" w:type="dxa"/>
            <w:vAlign w:val="center"/>
          </w:tcPr>
          <w:p w14:paraId="7BC50F5A" w14:textId="77777777" w:rsidR="00271CA3" w:rsidRPr="00486D86" w:rsidRDefault="00271CA3">
            <w:pPr>
              <w:jc w:val="center"/>
              <w:rPr>
                <w:rFonts w:ascii="Garamond" w:hAnsi="Garamond" w:cs="Arial Narrow"/>
              </w:rPr>
            </w:pPr>
          </w:p>
        </w:tc>
      </w:tr>
      <w:tr w:rsidR="00271CA3" w:rsidRPr="00486D86" w14:paraId="588BBE78" w14:textId="77777777">
        <w:trPr>
          <w:cantSplit/>
          <w:trHeight w:val="1347"/>
        </w:trPr>
        <w:tc>
          <w:tcPr>
            <w:tcW w:w="14040" w:type="dxa"/>
            <w:gridSpan w:val="10"/>
            <w:vAlign w:val="center"/>
          </w:tcPr>
          <w:p w14:paraId="3A645A83" w14:textId="77777777" w:rsidR="00271CA3" w:rsidRPr="00486D86" w:rsidRDefault="00486D86">
            <w:pPr>
              <w:pBdr>
                <w:top w:val="single" w:sz="4" w:space="1" w:color="auto"/>
                <w:left w:val="single" w:sz="4" w:space="18" w:color="auto"/>
                <w:bottom w:val="single" w:sz="4" w:space="1" w:color="auto"/>
                <w:right w:val="single" w:sz="4" w:space="14" w:color="auto"/>
              </w:pBdr>
              <w:tabs>
                <w:tab w:val="left" w:pos="720"/>
                <w:tab w:val="left" w:pos="11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Arial Narrow"/>
                <w:color w:val="000000"/>
              </w:rPr>
            </w:pPr>
            <w:r>
              <w:rPr>
                <w:rFonts w:ascii="Garamond" w:hAnsi="Garamond" w:cs="Arial Narrow"/>
                <w:color w:val="000000"/>
              </w:rPr>
              <w:t xml:space="preserve">LIKELIHOOD </w:t>
            </w:r>
            <w:r w:rsidR="005E009E" w:rsidRPr="00486D86">
              <w:rPr>
                <w:rFonts w:ascii="Garamond" w:hAnsi="Garamond" w:cs="Arial Narrow"/>
                <w:color w:val="000000"/>
              </w:rPr>
              <w:t xml:space="preserve">(L) = Frequent (5) - Probable (4) - Occasional (3) - Improbable (2) - Remote (1) </w:t>
            </w:r>
          </w:p>
          <w:p w14:paraId="36F115AD" w14:textId="77777777" w:rsidR="00271CA3" w:rsidRPr="00486D86" w:rsidRDefault="00486D86">
            <w:pPr>
              <w:pBdr>
                <w:top w:val="single" w:sz="4" w:space="1" w:color="auto"/>
                <w:left w:val="single" w:sz="4" w:space="18" w:color="auto"/>
                <w:bottom w:val="single" w:sz="4" w:space="1" w:color="auto"/>
                <w:right w:val="single" w:sz="4" w:space="14" w:color="auto"/>
              </w:pBdr>
              <w:tabs>
                <w:tab w:val="left" w:pos="720"/>
                <w:tab w:val="left" w:pos="11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 w:cs="Arial Narrow"/>
                <w:color w:val="000000"/>
              </w:rPr>
            </w:pPr>
            <w:r>
              <w:rPr>
                <w:rFonts w:ascii="Garamond" w:hAnsi="Garamond" w:cs="Arial Narrow"/>
                <w:color w:val="000000"/>
              </w:rPr>
              <w:t xml:space="preserve">SEVERITY </w:t>
            </w:r>
            <w:r w:rsidR="005E009E" w:rsidRPr="00486D86">
              <w:rPr>
                <w:rFonts w:ascii="Garamond" w:hAnsi="Garamond" w:cs="Arial Narrow"/>
                <w:color w:val="000000"/>
              </w:rPr>
              <w:t>(S) = Catastrophic (5) - Major (4) - Reportable (3) - Serious (2) - Minor (1)</w:t>
            </w:r>
          </w:p>
          <w:p w14:paraId="59D96FA1" w14:textId="77777777" w:rsidR="00271CA3" w:rsidRPr="00486D86" w:rsidRDefault="005E009E">
            <w:pPr>
              <w:pBdr>
                <w:top w:val="single" w:sz="4" w:space="1" w:color="auto"/>
                <w:left w:val="single" w:sz="4" w:space="18" w:color="auto"/>
                <w:bottom w:val="single" w:sz="4" w:space="1" w:color="auto"/>
                <w:right w:val="single" w:sz="4" w:space="14" w:color="auto"/>
              </w:pBdr>
              <w:rPr>
                <w:rFonts w:ascii="Garamond" w:hAnsi="Garamond" w:cs="Arial Narrow"/>
              </w:rPr>
            </w:pPr>
            <w:r w:rsidRPr="00486D86">
              <w:rPr>
                <w:rFonts w:ascii="Garamond" w:hAnsi="Garamond" w:cs="Arial Narrow"/>
                <w:color w:val="000000"/>
              </w:rPr>
              <w:t>Degree of Risk (DR) = LIKELIHOOD x SEVERITY</w:t>
            </w:r>
            <w:r w:rsidRPr="00486D86">
              <w:rPr>
                <w:rFonts w:ascii="Garamond" w:hAnsi="Garamond" w:cs="Arial Narrow"/>
              </w:rPr>
              <w:t xml:space="preserve"> </w:t>
            </w:r>
          </w:p>
          <w:p w14:paraId="059C4EE8" w14:textId="77777777" w:rsidR="00271CA3" w:rsidRPr="00486D86" w:rsidRDefault="00271CA3">
            <w:pPr>
              <w:rPr>
                <w:rFonts w:ascii="Garamond" w:hAnsi="Garamond" w:cs="Arial Narrow"/>
              </w:rPr>
            </w:pPr>
          </w:p>
        </w:tc>
      </w:tr>
    </w:tbl>
    <w:p w14:paraId="0416F789" w14:textId="77777777" w:rsidR="00271CA3" w:rsidRPr="00486D86" w:rsidRDefault="00271CA3">
      <w:pPr>
        <w:rPr>
          <w:rFonts w:ascii="Garamond" w:hAnsi="Garamond" w:cs="Arial Narrow"/>
        </w:rPr>
      </w:pPr>
    </w:p>
    <w:p w14:paraId="0022F281" w14:textId="77777777" w:rsidR="00271CA3" w:rsidRPr="00486D86" w:rsidRDefault="00271CA3">
      <w:pPr>
        <w:rPr>
          <w:rFonts w:ascii="Garamond" w:hAnsi="Garamond" w:cs="Arial Narrow"/>
        </w:rPr>
      </w:pPr>
    </w:p>
    <w:p w14:paraId="57BDE706" w14:textId="77777777" w:rsidR="00271CA3" w:rsidRPr="00486D86" w:rsidRDefault="00486D86">
      <w:pPr>
        <w:rPr>
          <w:rFonts w:ascii="Garamond" w:hAnsi="Garamond" w:cs="Arial Narrow"/>
          <w:b/>
          <w:sz w:val="22"/>
          <w:szCs w:val="22"/>
        </w:rPr>
      </w:pPr>
      <w:r w:rsidRPr="00486D86">
        <w:rPr>
          <w:rFonts w:ascii="Garamond" w:hAnsi="Garamond" w:cs="Arial Narrow"/>
          <w:b/>
          <w:sz w:val="22"/>
          <w:szCs w:val="22"/>
        </w:rPr>
        <w:t>Safety Officer:</w:t>
      </w:r>
      <w:r w:rsidR="005E009E" w:rsidRPr="00486D86">
        <w:rPr>
          <w:rFonts w:ascii="Garamond" w:hAnsi="Garamond" w:cs="Arial Narrow"/>
          <w:b/>
          <w:sz w:val="22"/>
          <w:szCs w:val="22"/>
        </w:rPr>
        <w:tab/>
      </w:r>
      <w:r w:rsidR="005E009E" w:rsidRPr="00486D86">
        <w:rPr>
          <w:rFonts w:ascii="Garamond" w:hAnsi="Garamond" w:cs="Arial Narrow"/>
          <w:b/>
          <w:sz w:val="22"/>
          <w:szCs w:val="22"/>
        </w:rPr>
        <w:tab/>
      </w:r>
      <w:r w:rsidRPr="00486D86">
        <w:rPr>
          <w:rFonts w:ascii="Garamond" w:hAnsi="Garamond" w:cs="Arial Narrow"/>
          <w:b/>
          <w:sz w:val="22"/>
          <w:szCs w:val="22"/>
        </w:rPr>
        <w:tab/>
      </w:r>
      <w:r>
        <w:rPr>
          <w:rFonts w:ascii="Garamond" w:hAnsi="Garamond" w:cs="Arial Narrow"/>
          <w:b/>
          <w:sz w:val="22"/>
          <w:szCs w:val="22"/>
        </w:rPr>
        <w:tab/>
      </w:r>
      <w:r>
        <w:rPr>
          <w:rFonts w:ascii="Garamond" w:hAnsi="Garamond" w:cs="Arial Narrow"/>
          <w:b/>
          <w:sz w:val="22"/>
          <w:szCs w:val="22"/>
        </w:rPr>
        <w:tab/>
      </w:r>
      <w:r w:rsidRPr="00486D86">
        <w:rPr>
          <w:rFonts w:ascii="Garamond" w:hAnsi="Garamond" w:cs="Arial Narrow"/>
          <w:b/>
          <w:sz w:val="22"/>
          <w:szCs w:val="22"/>
        </w:rPr>
        <w:t>Signature:</w:t>
      </w:r>
      <w:r w:rsidRPr="00486D86">
        <w:rPr>
          <w:rFonts w:ascii="Garamond" w:hAnsi="Garamond" w:cs="Arial Narrow"/>
          <w:b/>
          <w:sz w:val="22"/>
          <w:szCs w:val="22"/>
        </w:rPr>
        <w:tab/>
      </w:r>
      <w:r w:rsidRPr="00486D86">
        <w:rPr>
          <w:rFonts w:ascii="Garamond" w:hAnsi="Garamond" w:cs="Arial Narrow"/>
          <w:b/>
          <w:sz w:val="22"/>
          <w:szCs w:val="22"/>
        </w:rPr>
        <w:tab/>
      </w:r>
      <w:r w:rsidRPr="00486D86">
        <w:rPr>
          <w:rFonts w:ascii="Garamond" w:hAnsi="Garamond" w:cs="Arial Narrow"/>
          <w:b/>
          <w:sz w:val="22"/>
          <w:szCs w:val="22"/>
        </w:rPr>
        <w:tab/>
      </w:r>
      <w:r>
        <w:rPr>
          <w:rFonts w:ascii="Garamond" w:hAnsi="Garamond" w:cs="Arial Narrow"/>
          <w:b/>
          <w:sz w:val="22"/>
          <w:szCs w:val="22"/>
        </w:rPr>
        <w:tab/>
      </w:r>
      <w:r>
        <w:rPr>
          <w:rFonts w:ascii="Garamond" w:hAnsi="Garamond" w:cs="Arial Narrow"/>
          <w:b/>
          <w:sz w:val="22"/>
          <w:szCs w:val="22"/>
        </w:rPr>
        <w:tab/>
      </w:r>
      <w:r w:rsidR="005E009E" w:rsidRPr="00486D86">
        <w:rPr>
          <w:rFonts w:ascii="Garamond" w:hAnsi="Garamond" w:cs="Arial Narrow"/>
          <w:b/>
          <w:sz w:val="22"/>
          <w:szCs w:val="22"/>
        </w:rPr>
        <w:t>Job title</w:t>
      </w:r>
      <w:r w:rsidRPr="00486D86">
        <w:rPr>
          <w:rFonts w:ascii="Garamond" w:hAnsi="Garamond" w:cs="Arial Narrow"/>
          <w:b/>
          <w:sz w:val="22"/>
          <w:szCs w:val="22"/>
        </w:rPr>
        <w:t>:</w:t>
      </w:r>
    </w:p>
    <w:p w14:paraId="2B54B8CF" w14:textId="77777777" w:rsidR="00271CA3" w:rsidRPr="00486D86" w:rsidRDefault="00271CA3">
      <w:pPr>
        <w:pStyle w:val="BodyText2"/>
        <w:spacing w:after="120"/>
        <w:rPr>
          <w:rFonts w:ascii="Garamond" w:hAnsi="Garamond"/>
          <w:b/>
          <w:sz w:val="22"/>
          <w:szCs w:val="22"/>
        </w:rPr>
      </w:pPr>
    </w:p>
    <w:p w14:paraId="6C42A713" w14:textId="77777777" w:rsidR="00271CA3" w:rsidRPr="00486D86" w:rsidRDefault="005E009E">
      <w:pPr>
        <w:rPr>
          <w:rFonts w:ascii="Garamond" w:hAnsi="Garamond" w:cs="Arial Narrow"/>
          <w:b/>
          <w:sz w:val="22"/>
          <w:szCs w:val="22"/>
        </w:rPr>
      </w:pPr>
      <w:r w:rsidRPr="00486D86">
        <w:rPr>
          <w:rFonts w:ascii="Garamond" w:hAnsi="Garamond" w:cs="Arial Narrow"/>
          <w:b/>
          <w:sz w:val="22"/>
          <w:szCs w:val="22"/>
        </w:rPr>
        <w:t>Date completed</w:t>
      </w:r>
      <w:r w:rsidR="00486D86" w:rsidRPr="00486D86">
        <w:rPr>
          <w:rFonts w:ascii="Garamond" w:hAnsi="Garamond" w:cs="Arial Narrow"/>
          <w:b/>
          <w:sz w:val="22"/>
          <w:szCs w:val="22"/>
        </w:rPr>
        <w:t>:</w:t>
      </w:r>
      <w:r w:rsidRPr="00486D86">
        <w:rPr>
          <w:rFonts w:ascii="Garamond" w:hAnsi="Garamond" w:cs="Arial Narrow"/>
          <w:b/>
          <w:sz w:val="22"/>
          <w:szCs w:val="22"/>
        </w:rPr>
        <w:tab/>
      </w:r>
      <w:r w:rsidR="00486D86">
        <w:rPr>
          <w:rFonts w:ascii="Garamond" w:hAnsi="Garamond" w:cs="Arial Narrow"/>
          <w:b/>
          <w:sz w:val="22"/>
          <w:szCs w:val="22"/>
        </w:rPr>
        <w:tab/>
      </w:r>
      <w:r w:rsidR="00486D86">
        <w:rPr>
          <w:rFonts w:ascii="Garamond" w:hAnsi="Garamond" w:cs="Arial Narrow"/>
          <w:b/>
          <w:sz w:val="22"/>
          <w:szCs w:val="22"/>
        </w:rPr>
        <w:tab/>
      </w:r>
      <w:r w:rsidR="00486D86">
        <w:rPr>
          <w:rFonts w:ascii="Garamond" w:hAnsi="Garamond" w:cs="Arial Narrow"/>
          <w:b/>
          <w:sz w:val="22"/>
          <w:szCs w:val="22"/>
        </w:rPr>
        <w:tab/>
      </w:r>
      <w:r w:rsidRPr="00486D86">
        <w:rPr>
          <w:rFonts w:ascii="Garamond" w:hAnsi="Garamond" w:cs="Arial Narrow"/>
          <w:b/>
          <w:sz w:val="22"/>
          <w:szCs w:val="22"/>
        </w:rPr>
        <w:t>Date for revision</w:t>
      </w:r>
      <w:r w:rsidR="00486D86" w:rsidRPr="00486D86">
        <w:rPr>
          <w:rFonts w:ascii="Garamond" w:hAnsi="Garamond" w:cs="Arial Narrow"/>
          <w:b/>
          <w:sz w:val="22"/>
          <w:szCs w:val="22"/>
        </w:rPr>
        <w:t>:</w:t>
      </w:r>
    </w:p>
    <w:p w14:paraId="541087DA" w14:textId="77777777" w:rsidR="00271CA3" w:rsidRPr="00486D86" w:rsidRDefault="00271CA3">
      <w:pPr>
        <w:pStyle w:val="Footer"/>
        <w:ind w:left="113"/>
        <w:rPr>
          <w:rFonts w:ascii="Garamond" w:hAnsi="Garamond" w:cs="Tahoma"/>
          <w:noProof/>
          <w:color w:val="808080"/>
          <w:spacing w:val="6"/>
        </w:rPr>
      </w:pPr>
    </w:p>
    <w:p w14:paraId="19388B17" w14:textId="77777777" w:rsidR="00271CA3" w:rsidRPr="00486D86" w:rsidRDefault="00271CA3">
      <w:pPr>
        <w:pStyle w:val="Footer"/>
        <w:ind w:left="113"/>
        <w:rPr>
          <w:rFonts w:ascii="Garamond" w:hAnsi="Garamond" w:cs="Tahoma"/>
          <w:noProof/>
          <w:color w:val="808080"/>
          <w:spacing w:val="6"/>
        </w:rPr>
      </w:pPr>
    </w:p>
    <w:p w14:paraId="293CC37B" w14:textId="77777777" w:rsidR="00271CA3" w:rsidRPr="00486D86" w:rsidRDefault="00271CA3">
      <w:pPr>
        <w:pStyle w:val="Footer"/>
        <w:ind w:left="113"/>
        <w:rPr>
          <w:rFonts w:ascii="Garamond" w:hAnsi="Garamond" w:cs="Tahoma"/>
          <w:noProof/>
          <w:color w:val="808080"/>
          <w:spacing w:val="6"/>
        </w:rPr>
      </w:pPr>
    </w:p>
    <w:p w14:paraId="1B23FC29" w14:textId="77777777" w:rsidR="00271CA3" w:rsidRPr="00486D86" w:rsidRDefault="00271CA3">
      <w:pPr>
        <w:pStyle w:val="Footer"/>
        <w:ind w:left="113"/>
        <w:rPr>
          <w:rFonts w:ascii="Garamond" w:hAnsi="Garamond" w:cs="Tahoma"/>
          <w:noProof/>
          <w:color w:val="808080"/>
          <w:spacing w:val="6"/>
        </w:rPr>
      </w:pPr>
    </w:p>
    <w:p w14:paraId="4E8D6665" w14:textId="77777777" w:rsidR="00271CA3" w:rsidRDefault="00271CA3">
      <w:pPr>
        <w:pStyle w:val="Footer"/>
        <w:ind w:left="113"/>
        <w:rPr>
          <w:rFonts w:ascii="Garamond" w:hAnsi="Garamond" w:cs="Tahoma"/>
          <w:noProof/>
          <w:color w:val="808080"/>
          <w:spacing w:val="6"/>
        </w:rPr>
      </w:pPr>
    </w:p>
    <w:p w14:paraId="219DFEB2" w14:textId="77777777" w:rsidR="000A175C" w:rsidRPr="00486D86" w:rsidRDefault="000A175C">
      <w:pPr>
        <w:pStyle w:val="Footer"/>
        <w:ind w:left="113"/>
        <w:rPr>
          <w:rFonts w:ascii="Garamond" w:hAnsi="Garamond" w:cs="Tahoma"/>
          <w:noProof/>
          <w:color w:val="808080"/>
          <w:spacing w:val="6"/>
        </w:rPr>
      </w:pPr>
    </w:p>
    <w:p w14:paraId="4540A983" w14:textId="77777777" w:rsidR="00A41C66" w:rsidRDefault="00A41C66">
      <w:pPr>
        <w:rPr>
          <w:rFonts w:ascii="Garamond" w:hAnsi="Garamond" w:cs="Tahoma"/>
          <w:noProof/>
          <w:color w:val="808080"/>
          <w:spacing w:val="6"/>
        </w:rPr>
      </w:pPr>
    </w:p>
    <w:p w14:paraId="5CB3DEEE" w14:textId="77777777" w:rsidR="00BD30CF" w:rsidRPr="00BD30CF" w:rsidRDefault="00BD30CF">
      <w:pPr>
        <w:rPr>
          <w:rFonts w:ascii="Garamond" w:hAnsi="Garamond" w:cs="Arial Narrow"/>
          <w:color w:val="808080"/>
          <w:sz w:val="12"/>
          <w:szCs w:val="12"/>
        </w:rPr>
      </w:pPr>
    </w:p>
    <w:p w14:paraId="7B7C3037" w14:textId="77777777" w:rsidR="00A41C66" w:rsidRDefault="00A41C66">
      <w:pPr>
        <w:rPr>
          <w:rFonts w:ascii="Garamond" w:hAnsi="Garamond" w:cs="Arial Narrow"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6"/>
      </w:tblGrid>
      <w:tr w:rsidR="00A41C66" w:rsidRPr="00910C5A" w14:paraId="1BA0EEF6" w14:textId="77777777" w:rsidTr="003A14EA">
        <w:tc>
          <w:tcPr>
            <w:tcW w:w="13562" w:type="dxa"/>
          </w:tcPr>
          <w:p w14:paraId="6652B36D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0DBA49C6" w14:textId="77777777" w:rsidR="00A41C66" w:rsidRPr="00910C5A" w:rsidRDefault="00A41C66" w:rsidP="003A14E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0C5A">
              <w:rPr>
                <w:rFonts w:ascii="Garamond" w:hAnsi="Garamond"/>
                <w:b/>
                <w:sz w:val="22"/>
                <w:szCs w:val="22"/>
              </w:rPr>
              <w:t>Other Control Measures:</w:t>
            </w:r>
          </w:p>
          <w:p w14:paraId="3EACD6FE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07C0B29B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0690A01B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755ADD55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39EA088E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62570108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3ECF7AC1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38A518B4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30B17C05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23EFA25C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3B347565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  <w:p w14:paraId="66887297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7FC209F" w14:textId="77777777" w:rsidR="00A41C66" w:rsidRDefault="00A41C66" w:rsidP="00A41C66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6"/>
      </w:tblGrid>
      <w:tr w:rsidR="00A41C66" w:rsidRPr="00910C5A" w14:paraId="7AFB13D8" w14:textId="77777777" w:rsidTr="003A14EA">
        <w:tc>
          <w:tcPr>
            <w:tcW w:w="13562" w:type="dxa"/>
            <w:vAlign w:val="center"/>
          </w:tcPr>
          <w:p w14:paraId="6E7C31A6" w14:textId="77777777" w:rsidR="00A41C66" w:rsidRPr="00910C5A" w:rsidRDefault="00A41C66" w:rsidP="003A14E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D89AEDB" w14:textId="77777777" w:rsidR="00A41C66" w:rsidRPr="00910C5A" w:rsidRDefault="00A41C66" w:rsidP="003A14E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10C5A">
              <w:rPr>
                <w:rFonts w:ascii="Garamond" w:hAnsi="Garamond"/>
                <w:b/>
                <w:sz w:val="22"/>
                <w:szCs w:val="22"/>
              </w:rPr>
              <w:t>I have read and acknowledged this Risk Assessment and ensured that all persons involved in activity both directly/indirectly are fully aware.</w:t>
            </w:r>
          </w:p>
          <w:p w14:paraId="1605E3A6" w14:textId="77777777" w:rsidR="00A41C66" w:rsidRPr="00910C5A" w:rsidRDefault="00A41C66" w:rsidP="003A14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D353CAF" w14:textId="77777777" w:rsidR="00A41C66" w:rsidRDefault="00A41C66" w:rsidP="00A41C66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3336"/>
        <w:gridCol w:w="3344"/>
        <w:gridCol w:w="3327"/>
      </w:tblGrid>
      <w:tr w:rsidR="00A41C66" w:rsidRPr="00910C5A" w14:paraId="54713FD6" w14:textId="77777777" w:rsidTr="003A14EA">
        <w:tc>
          <w:tcPr>
            <w:tcW w:w="3390" w:type="dxa"/>
          </w:tcPr>
          <w:p w14:paraId="4E65B8C0" w14:textId="77777777" w:rsidR="00A41C66" w:rsidRPr="00910C5A" w:rsidRDefault="00A41C66" w:rsidP="003A14E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0C5A">
              <w:rPr>
                <w:rFonts w:ascii="Garamond" w:hAnsi="Garamond"/>
                <w:b/>
                <w:sz w:val="22"/>
                <w:szCs w:val="22"/>
              </w:rPr>
              <w:t>Name:</w:t>
            </w:r>
          </w:p>
        </w:tc>
        <w:tc>
          <w:tcPr>
            <w:tcW w:w="3390" w:type="dxa"/>
          </w:tcPr>
          <w:p w14:paraId="2F6D79EA" w14:textId="77777777" w:rsidR="00A41C66" w:rsidRPr="00910C5A" w:rsidRDefault="00A41C66" w:rsidP="003A14E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0C5A">
              <w:rPr>
                <w:rFonts w:ascii="Garamond" w:hAnsi="Garamond"/>
                <w:b/>
                <w:sz w:val="22"/>
                <w:szCs w:val="22"/>
              </w:rPr>
              <w:t>Signature:</w:t>
            </w:r>
          </w:p>
        </w:tc>
        <w:tc>
          <w:tcPr>
            <w:tcW w:w="3391" w:type="dxa"/>
          </w:tcPr>
          <w:p w14:paraId="15EAC985" w14:textId="77777777" w:rsidR="00A41C66" w:rsidRPr="00910C5A" w:rsidRDefault="00A41C66" w:rsidP="003A14E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0C5A">
              <w:rPr>
                <w:rFonts w:ascii="Garamond" w:hAnsi="Garamond"/>
                <w:b/>
                <w:sz w:val="22"/>
                <w:szCs w:val="22"/>
              </w:rPr>
              <w:t>Designation:</w:t>
            </w:r>
          </w:p>
        </w:tc>
        <w:tc>
          <w:tcPr>
            <w:tcW w:w="3391" w:type="dxa"/>
          </w:tcPr>
          <w:p w14:paraId="6B41C00A" w14:textId="77777777" w:rsidR="00A41C66" w:rsidRPr="00910C5A" w:rsidRDefault="00A41C66" w:rsidP="003A14E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0C5A">
              <w:rPr>
                <w:rFonts w:ascii="Garamond" w:hAnsi="Garamond"/>
                <w:b/>
                <w:sz w:val="22"/>
                <w:szCs w:val="22"/>
              </w:rPr>
              <w:t>Date:</w:t>
            </w:r>
          </w:p>
        </w:tc>
      </w:tr>
      <w:tr w:rsidR="00A41C66" w:rsidRPr="00910C5A" w14:paraId="752A0D7D" w14:textId="77777777" w:rsidTr="003A14EA">
        <w:tc>
          <w:tcPr>
            <w:tcW w:w="3390" w:type="dxa"/>
          </w:tcPr>
          <w:p w14:paraId="17AAC67E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D8D89C5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1" w:type="dxa"/>
          </w:tcPr>
          <w:p w14:paraId="09EB14AD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1" w:type="dxa"/>
          </w:tcPr>
          <w:p w14:paraId="1A84D69D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41C66" w:rsidRPr="00910C5A" w14:paraId="0A330892" w14:textId="77777777" w:rsidTr="003A14EA">
        <w:tc>
          <w:tcPr>
            <w:tcW w:w="3390" w:type="dxa"/>
          </w:tcPr>
          <w:p w14:paraId="6954670C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0" w:type="dxa"/>
          </w:tcPr>
          <w:p w14:paraId="66023443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D9BE6AC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1" w:type="dxa"/>
          </w:tcPr>
          <w:p w14:paraId="60ED49BF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41C66" w:rsidRPr="00910C5A" w14:paraId="4DCFF9CA" w14:textId="77777777" w:rsidTr="003A14EA">
        <w:tc>
          <w:tcPr>
            <w:tcW w:w="3390" w:type="dxa"/>
          </w:tcPr>
          <w:p w14:paraId="62DC76E5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ECA0F53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1" w:type="dxa"/>
          </w:tcPr>
          <w:p w14:paraId="68BABEB6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91" w:type="dxa"/>
          </w:tcPr>
          <w:p w14:paraId="5F334AF8" w14:textId="77777777" w:rsidR="00A41C66" w:rsidRPr="00910C5A" w:rsidRDefault="00A41C66" w:rsidP="003A14EA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EAE913A" w14:textId="77777777" w:rsidR="00A41C66" w:rsidRDefault="00452836">
      <w:pPr>
        <w:rPr>
          <w:rFonts w:ascii="Garamond" w:hAnsi="Garamond"/>
        </w:rPr>
      </w:pPr>
      <w:r>
        <w:rPr>
          <w:rFonts w:ascii="Garamond" w:hAnsi="Garamond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E44C0" wp14:editId="5F7036BD">
                <wp:simplePos x="0" y="0"/>
                <wp:positionH relativeFrom="column">
                  <wp:posOffset>6666230</wp:posOffset>
                </wp:positionH>
                <wp:positionV relativeFrom="paragraph">
                  <wp:posOffset>66040</wp:posOffset>
                </wp:positionV>
                <wp:extent cx="361950" cy="304800"/>
                <wp:effectExtent l="9525" t="13970" r="952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0989E" w14:textId="77777777" w:rsidR="00853520" w:rsidRPr="00853520" w:rsidRDefault="008535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E4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4.9pt;margin-top:5.2pt;width:28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">
                <v:textbox>
                  <w:txbxContent>
                    <w:p w14:paraId="1A70989E" w14:textId="77777777" w:rsidR="00853520" w:rsidRPr="00853520" w:rsidRDefault="0085352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6258D" w14:textId="77777777" w:rsidR="000A175C" w:rsidRPr="000A175C" w:rsidRDefault="003806DC" w:rsidP="003806DC">
      <w:pPr>
        <w:rPr>
          <w:rFonts w:ascii="Garamond" w:hAnsi="Garamond"/>
          <w:b/>
          <w:sz w:val="24"/>
          <w:szCs w:val="24"/>
        </w:rPr>
      </w:pPr>
      <w:r w:rsidRPr="000A175C">
        <w:rPr>
          <w:rFonts w:ascii="Garamond" w:hAnsi="Garamond"/>
          <w:b/>
          <w:sz w:val="24"/>
          <w:szCs w:val="24"/>
        </w:rPr>
        <w:t xml:space="preserve"> </w:t>
      </w:r>
      <w:r w:rsidR="000A175C" w:rsidRPr="000A175C">
        <w:rPr>
          <w:rFonts w:ascii="Garamond" w:hAnsi="Garamond"/>
          <w:b/>
          <w:sz w:val="24"/>
          <w:szCs w:val="24"/>
        </w:rPr>
        <w:t>Risk Matrix</w:t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</w:r>
      <w:r w:rsidR="000A175C">
        <w:rPr>
          <w:rFonts w:ascii="Garamond" w:hAnsi="Garamond"/>
          <w:b/>
          <w:sz w:val="24"/>
          <w:szCs w:val="24"/>
        </w:rPr>
        <w:tab/>
        <w:t xml:space="preserve">Residual </w:t>
      </w:r>
      <w:r w:rsidR="000A175C" w:rsidRPr="003806DC">
        <w:rPr>
          <w:rFonts w:ascii="Garamond" w:hAnsi="Garamond"/>
          <w:b/>
          <w:sz w:val="24"/>
          <w:szCs w:val="24"/>
        </w:rPr>
        <w:t xml:space="preserve">Risk Score    </w:t>
      </w:r>
    </w:p>
    <w:tbl>
      <w:tblPr>
        <w:tblStyle w:val="TableGrid"/>
        <w:tblpPr w:leftFromText="180" w:rightFromText="180" w:vertAnchor="text" w:horzAnchor="margin" w:tblpY="9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013"/>
        <w:gridCol w:w="1280"/>
        <w:gridCol w:w="1279"/>
        <w:gridCol w:w="1280"/>
        <w:gridCol w:w="1280"/>
      </w:tblGrid>
      <w:tr w:rsidR="000A175C" w14:paraId="2B14E50C" w14:textId="77777777" w:rsidTr="006938CE">
        <w:trPr>
          <w:trHeight w:val="3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700" w14:textId="77777777" w:rsidR="000A175C" w:rsidRDefault="00452836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F0EB51" wp14:editId="2B80698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</wp:posOffset>
                      </wp:positionV>
                      <wp:extent cx="1038225" cy="34290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1CF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35pt;margin-top:.3pt;width:81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"/>
                  </w:pict>
                </mc:Fallback>
              </mc:AlternateContent>
            </w:r>
          </w:p>
          <w:p w14:paraId="4671209A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</w:p>
          <w:p w14:paraId="7CFC9978" w14:textId="77777777" w:rsidR="000A175C" w:rsidRDefault="000A175C" w:rsidP="006938CE">
            <w:pPr>
              <w:rPr>
                <w:rFonts w:ascii="Garamond" w:hAnsi="Garamond" w:cs="Arial"/>
                <w:b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sz w:val="12"/>
                <w:szCs w:val="12"/>
              </w:rPr>
              <w:t xml:space="preserve">  </w:t>
            </w:r>
            <w:r>
              <w:rPr>
                <w:rFonts w:ascii="Garamond" w:hAnsi="Garamond" w:cs="Arial"/>
                <w:b/>
              </w:rPr>
              <w:t xml:space="preserve">              Severity</w:t>
            </w:r>
            <w:r>
              <w:rPr>
                <w:rFonts w:ascii="Garamond" w:hAnsi="Garamond" w:cs="Arial"/>
                <w:b/>
                <w:sz w:val="12"/>
                <w:szCs w:val="12"/>
              </w:rPr>
              <w:t xml:space="preserve">    </w:t>
            </w:r>
            <w:r>
              <w:rPr>
                <w:rFonts w:ascii="Garamond" w:hAnsi="Garamond" w:cs="Arial"/>
                <w:b/>
              </w:rPr>
              <w:t>Likelihood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585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6"/>
                <w:szCs w:val="6"/>
              </w:rPr>
            </w:pPr>
          </w:p>
          <w:p w14:paraId="55ACCBC8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Minor</w:t>
            </w:r>
          </w:p>
          <w:p w14:paraId="6112A7E6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B9B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6"/>
                <w:szCs w:val="6"/>
              </w:rPr>
            </w:pPr>
          </w:p>
          <w:p w14:paraId="198A061D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Serious</w:t>
            </w:r>
          </w:p>
          <w:p w14:paraId="5F1940FA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ABB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6"/>
                <w:szCs w:val="6"/>
              </w:rPr>
            </w:pPr>
          </w:p>
          <w:p w14:paraId="0748C811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Reportable</w:t>
            </w:r>
          </w:p>
          <w:p w14:paraId="0E2FD885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D76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6"/>
                <w:szCs w:val="6"/>
              </w:rPr>
            </w:pPr>
          </w:p>
          <w:p w14:paraId="6C812C14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 xml:space="preserve">Major </w:t>
            </w:r>
          </w:p>
          <w:p w14:paraId="3284F0E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EA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6"/>
                <w:szCs w:val="6"/>
              </w:rPr>
            </w:pPr>
          </w:p>
          <w:p w14:paraId="67AB0340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Catastrophic</w:t>
            </w:r>
          </w:p>
          <w:p w14:paraId="26A88C23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5</w:t>
            </w:r>
            <w:r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0A175C" w14:paraId="346DB79A" w14:textId="77777777" w:rsidTr="006938CE">
        <w:trPr>
          <w:trHeight w:val="3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B80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  <w:r>
              <w:rPr>
                <w:rFonts w:ascii="Garamond" w:hAnsi="Garamond" w:cs="Arial"/>
                <w:b/>
                <w:sz w:val="4"/>
                <w:szCs w:val="4"/>
              </w:rPr>
              <w:t xml:space="preserve">       </w:t>
            </w:r>
          </w:p>
          <w:p w14:paraId="32D7C700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Frequent</w:t>
            </w:r>
          </w:p>
          <w:p w14:paraId="1AFA186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786F340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F2E8AD5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1790EA25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733BF9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  <w:highlight w:val="red"/>
              </w:rPr>
            </w:pPr>
            <w:r>
              <w:rPr>
                <w:rFonts w:ascii="Garamond" w:hAnsi="Garamond" w:cs="Arial"/>
                <w:b/>
                <w:sz w:val="24"/>
                <w:szCs w:val="24"/>
                <w:highlight w:val="red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8D09194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  <w:highlight w:val="red"/>
              </w:rPr>
            </w:pPr>
            <w:r>
              <w:rPr>
                <w:rFonts w:ascii="Garamond" w:hAnsi="Garamond" w:cs="Arial"/>
                <w:b/>
                <w:sz w:val="24"/>
                <w:szCs w:val="24"/>
                <w:highlight w:val="red"/>
              </w:rPr>
              <w:t>25</w:t>
            </w:r>
          </w:p>
        </w:tc>
      </w:tr>
      <w:tr w:rsidR="000A175C" w14:paraId="02AD422F" w14:textId="77777777" w:rsidTr="006938CE">
        <w:trPr>
          <w:trHeight w:val="3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6ACE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  <w:r>
              <w:rPr>
                <w:rFonts w:ascii="Garamond" w:hAnsi="Garamond" w:cs="Arial"/>
                <w:b/>
                <w:sz w:val="4"/>
                <w:szCs w:val="4"/>
              </w:rPr>
              <w:t xml:space="preserve">  </w:t>
            </w:r>
          </w:p>
          <w:p w14:paraId="7FF35532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Probable</w:t>
            </w:r>
          </w:p>
          <w:p w14:paraId="351862D0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393A4F3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22BBA85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  <w:shd w:val="clear" w:color="auto" w:fill="FFC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29F5BA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668BFF9D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3DA243F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20</w:t>
            </w:r>
          </w:p>
        </w:tc>
      </w:tr>
      <w:tr w:rsidR="000A175C" w14:paraId="30452F66" w14:textId="77777777" w:rsidTr="006938CE">
        <w:trPr>
          <w:trHeight w:val="3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884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</w:p>
          <w:p w14:paraId="1EDDA693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Occasional</w:t>
            </w:r>
          </w:p>
          <w:p w14:paraId="384C1EFC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B4D6B42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418A848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0FC9BD1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5F2433D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6A0A82B4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15</w:t>
            </w:r>
          </w:p>
        </w:tc>
      </w:tr>
      <w:tr w:rsidR="000A175C" w14:paraId="4696ABAD" w14:textId="77777777" w:rsidTr="006938CE">
        <w:trPr>
          <w:trHeight w:val="3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721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</w:p>
          <w:p w14:paraId="2A421D58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Improbable</w:t>
            </w:r>
          </w:p>
          <w:p w14:paraId="456C723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C667920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241B5F7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DEE8998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213CEC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2B0620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10</w:t>
            </w:r>
          </w:p>
        </w:tc>
      </w:tr>
      <w:tr w:rsidR="000A175C" w14:paraId="07A03C8E" w14:textId="77777777" w:rsidTr="006938CE">
        <w:trPr>
          <w:trHeight w:val="3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294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4"/>
                <w:szCs w:val="4"/>
              </w:rPr>
            </w:pPr>
            <w:r>
              <w:rPr>
                <w:rFonts w:ascii="Garamond" w:hAnsi="Garamond" w:cs="Arial"/>
                <w:b/>
                <w:sz w:val="4"/>
                <w:szCs w:val="4"/>
              </w:rPr>
              <w:t xml:space="preserve">     </w:t>
            </w:r>
          </w:p>
          <w:p w14:paraId="791ACC5D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>Remote</w:t>
            </w:r>
          </w:p>
          <w:p w14:paraId="141EF942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34D1AFE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01136B9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F6D36BE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BD9F834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413D35D" w14:textId="77777777" w:rsidR="000A175C" w:rsidRDefault="000A175C" w:rsidP="006938C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5</w:t>
            </w:r>
          </w:p>
        </w:tc>
      </w:tr>
    </w:tbl>
    <w:tbl>
      <w:tblPr>
        <w:tblStyle w:val="TableGrid"/>
        <w:tblpPr w:leftFromText="180" w:rightFromText="180" w:vertAnchor="page" w:horzAnchor="page" w:tblpX="9538" w:tblpY="7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3915"/>
      </w:tblGrid>
      <w:tr w:rsidR="000A175C" w14:paraId="5EBA1527" w14:textId="77777777" w:rsidTr="000A175C">
        <w:trPr>
          <w:trHeight w:val="431"/>
        </w:trPr>
        <w:tc>
          <w:tcPr>
            <w:tcW w:w="301" w:type="dxa"/>
            <w:shd w:val="clear" w:color="auto" w:fill="FF0000"/>
          </w:tcPr>
          <w:p w14:paraId="293FB5AE" w14:textId="77777777" w:rsidR="000A175C" w:rsidRDefault="000A175C" w:rsidP="000A175C"/>
          <w:p w14:paraId="0C29A07E" w14:textId="77777777" w:rsidR="000A175C" w:rsidRPr="002E5FF9" w:rsidRDefault="000A175C" w:rsidP="000A175C">
            <w:pPr>
              <w:rPr>
                <w:sz w:val="8"/>
                <w:szCs w:val="8"/>
              </w:rPr>
            </w:pPr>
          </w:p>
        </w:tc>
        <w:tc>
          <w:tcPr>
            <w:tcW w:w="3915" w:type="dxa"/>
            <w:shd w:val="clear" w:color="auto" w:fill="FFFFFF" w:themeFill="background1"/>
          </w:tcPr>
          <w:p w14:paraId="33FEB1CE" w14:textId="77777777" w:rsidR="000A175C" w:rsidRDefault="000A175C" w:rsidP="000A175C">
            <w:pPr>
              <w:rPr>
                <w:rFonts w:ascii="Garamond" w:hAnsi="Garamond"/>
              </w:rPr>
            </w:pPr>
            <w:r w:rsidRPr="002E5FF9">
              <w:rPr>
                <w:rFonts w:ascii="Garamond" w:hAnsi="Garamond"/>
              </w:rPr>
              <w:t xml:space="preserve">Red, high risk activity. </w:t>
            </w:r>
          </w:p>
          <w:p w14:paraId="4CF7EFDF" w14:textId="77777777" w:rsidR="000A175C" w:rsidRPr="002E5FF9" w:rsidRDefault="000A175C" w:rsidP="000A17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Must not continue </w:t>
            </w:r>
            <w:r w:rsidR="00452836">
              <w:rPr>
                <w:rFonts w:ascii="Garamond" w:hAnsi="Garamond"/>
              </w:rPr>
              <w:t xml:space="preserve">/ </w:t>
            </w:r>
            <w:r>
              <w:rPr>
                <w:rFonts w:ascii="Garamond" w:hAnsi="Garamond"/>
              </w:rPr>
              <w:t>carry</w:t>
            </w:r>
            <w:r w:rsidR="0045283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out the activity</w:t>
            </w:r>
          </w:p>
        </w:tc>
      </w:tr>
      <w:tr w:rsidR="000A175C" w14:paraId="7C64BB8E" w14:textId="77777777" w:rsidTr="000A175C">
        <w:trPr>
          <w:trHeight w:val="233"/>
        </w:trPr>
        <w:tc>
          <w:tcPr>
            <w:tcW w:w="301" w:type="dxa"/>
          </w:tcPr>
          <w:p w14:paraId="23CA5C86" w14:textId="77777777" w:rsidR="000A175C" w:rsidRDefault="000A175C" w:rsidP="000A175C"/>
        </w:tc>
        <w:tc>
          <w:tcPr>
            <w:tcW w:w="3915" w:type="dxa"/>
            <w:shd w:val="clear" w:color="auto" w:fill="FFFFFF" w:themeFill="background1"/>
          </w:tcPr>
          <w:p w14:paraId="254C54FA" w14:textId="77777777" w:rsidR="000A175C" w:rsidRPr="000244A9" w:rsidRDefault="000A175C" w:rsidP="000A175C">
            <w:pPr>
              <w:rPr>
                <w:rFonts w:ascii="Garamond" w:hAnsi="Garamond"/>
                <w:sz w:val="8"/>
                <w:szCs w:val="8"/>
              </w:rPr>
            </w:pPr>
          </w:p>
        </w:tc>
      </w:tr>
      <w:tr w:rsidR="000A175C" w14:paraId="43A280F3" w14:textId="77777777" w:rsidTr="000A175C">
        <w:trPr>
          <w:trHeight w:val="431"/>
        </w:trPr>
        <w:tc>
          <w:tcPr>
            <w:tcW w:w="301" w:type="dxa"/>
            <w:shd w:val="clear" w:color="auto" w:fill="FF9900"/>
          </w:tcPr>
          <w:p w14:paraId="3F7C3464" w14:textId="77777777" w:rsidR="000A175C" w:rsidRDefault="000A175C" w:rsidP="000A175C"/>
        </w:tc>
        <w:tc>
          <w:tcPr>
            <w:tcW w:w="3915" w:type="dxa"/>
            <w:shd w:val="clear" w:color="auto" w:fill="FFFFFF" w:themeFill="background1"/>
          </w:tcPr>
          <w:p w14:paraId="1AF2B945" w14:textId="77777777" w:rsidR="000A175C" w:rsidRDefault="000A175C" w:rsidP="000A17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High Amber, </w:t>
            </w:r>
          </w:p>
          <w:p w14:paraId="6CBA56D8" w14:textId="77777777" w:rsidR="000A175C" w:rsidRDefault="000A175C" w:rsidP="000A17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Need to </w:t>
            </w:r>
            <w:r w:rsidR="00452836">
              <w:rPr>
                <w:rFonts w:ascii="Garamond" w:hAnsi="Garamond"/>
              </w:rPr>
              <w:t xml:space="preserve">be </w:t>
            </w:r>
            <w:r>
              <w:rPr>
                <w:rFonts w:ascii="Garamond" w:hAnsi="Garamond"/>
              </w:rPr>
              <w:t>discuss</w:t>
            </w:r>
            <w:r w:rsidR="00452836">
              <w:rPr>
                <w:rFonts w:ascii="Garamond" w:hAnsi="Garamond"/>
              </w:rPr>
              <w:t>ed</w:t>
            </w:r>
            <w:r>
              <w:rPr>
                <w:rFonts w:ascii="Garamond" w:hAnsi="Garamond"/>
              </w:rPr>
              <w:t xml:space="preserve"> at </w:t>
            </w:r>
            <w:r w:rsidR="00452836">
              <w:rPr>
                <w:rFonts w:ascii="Garamond" w:hAnsi="Garamond"/>
              </w:rPr>
              <w:t>senior management level</w:t>
            </w:r>
          </w:p>
        </w:tc>
      </w:tr>
      <w:tr w:rsidR="000A175C" w14:paraId="3F7474CB" w14:textId="77777777" w:rsidTr="000A175C">
        <w:trPr>
          <w:trHeight w:val="217"/>
        </w:trPr>
        <w:tc>
          <w:tcPr>
            <w:tcW w:w="301" w:type="dxa"/>
          </w:tcPr>
          <w:p w14:paraId="4C39B415" w14:textId="77777777" w:rsidR="000A175C" w:rsidRDefault="000A175C" w:rsidP="000A175C"/>
          <w:p w14:paraId="5CBE603F" w14:textId="77777777" w:rsidR="000A175C" w:rsidRPr="002E5FF9" w:rsidRDefault="000A175C" w:rsidP="000A175C">
            <w:pPr>
              <w:rPr>
                <w:sz w:val="8"/>
                <w:szCs w:val="8"/>
              </w:rPr>
            </w:pPr>
          </w:p>
        </w:tc>
        <w:tc>
          <w:tcPr>
            <w:tcW w:w="3915" w:type="dxa"/>
            <w:shd w:val="clear" w:color="auto" w:fill="FFFFFF" w:themeFill="background1"/>
          </w:tcPr>
          <w:p w14:paraId="0E7F29D4" w14:textId="77777777" w:rsidR="000A175C" w:rsidRPr="000244A9" w:rsidRDefault="000A175C" w:rsidP="000A175C">
            <w:pPr>
              <w:rPr>
                <w:rFonts w:ascii="Garamond" w:hAnsi="Garamond"/>
                <w:sz w:val="8"/>
                <w:szCs w:val="8"/>
              </w:rPr>
            </w:pPr>
          </w:p>
        </w:tc>
      </w:tr>
      <w:tr w:rsidR="000A175C" w14:paraId="0E9E52B6" w14:textId="77777777" w:rsidTr="000A175C">
        <w:trPr>
          <w:trHeight w:val="431"/>
        </w:trPr>
        <w:tc>
          <w:tcPr>
            <w:tcW w:w="301" w:type="dxa"/>
            <w:shd w:val="clear" w:color="auto" w:fill="FFC000"/>
          </w:tcPr>
          <w:p w14:paraId="71B17439" w14:textId="77777777" w:rsidR="000A175C" w:rsidRDefault="000A175C" w:rsidP="000A175C"/>
          <w:p w14:paraId="3FC49ECD" w14:textId="77777777" w:rsidR="000A175C" w:rsidRPr="002E5FF9" w:rsidRDefault="000A175C" w:rsidP="000A175C">
            <w:pPr>
              <w:rPr>
                <w:sz w:val="8"/>
                <w:szCs w:val="8"/>
              </w:rPr>
            </w:pPr>
          </w:p>
        </w:tc>
        <w:tc>
          <w:tcPr>
            <w:tcW w:w="3915" w:type="dxa"/>
            <w:shd w:val="clear" w:color="auto" w:fill="FFFFFF" w:themeFill="background1"/>
          </w:tcPr>
          <w:p w14:paraId="750CEE1E" w14:textId="77777777" w:rsidR="000A175C" w:rsidRDefault="000A175C" w:rsidP="000A175C">
            <w:pPr>
              <w:rPr>
                <w:rFonts w:ascii="Garamond" w:hAnsi="Garamond"/>
              </w:rPr>
            </w:pPr>
            <w:r w:rsidRPr="002E5FF9">
              <w:rPr>
                <w:rFonts w:ascii="Garamond" w:hAnsi="Garamond"/>
              </w:rPr>
              <w:t xml:space="preserve">Amber, medium risk that has been </w:t>
            </w:r>
          </w:p>
          <w:p w14:paraId="0C17F853" w14:textId="77777777" w:rsidR="000A175C" w:rsidRPr="002E5FF9" w:rsidRDefault="000A175C" w:rsidP="000A175C">
            <w:pPr>
              <w:rPr>
                <w:rFonts w:ascii="Garamond" w:hAnsi="Garamond"/>
              </w:rPr>
            </w:pPr>
            <w:r w:rsidRPr="002E5FF9">
              <w:rPr>
                <w:rFonts w:ascii="Garamond" w:hAnsi="Garamond"/>
              </w:rPr>
              <w:t>reduced to as low as reasonably practicable.</w:t>
            </w:r>
          </w:p>
        </w:tc>
      </w:tr>
      <w:tr w:rsidR="000A175C" w14:paraId="675DAC45" w14:textId="77777777" w:rsidTr="000A175C">
        <w:trPr>
          <w:trHeight w:val="171"/>
        </w:trPr>
        <w:tc>
          <w:tcPr>
            <w:tcW w:w="301" w:type="dxa"/>
          </w:tcPr>
          <w:p w14:paraId="6AD7B953" w14:textId="77777777" w:rsidR="000A175C" w:rsidRPr="000244A9" w:rsidRDefault="000A175C" w:rsidP="000A175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  <w:shd w:val="clear" w:color="auto" w:fill="FFFFFF" w:themeFill="background1"/>
          </w:tcPr>
          <w:p w14:paraId="70EDA19B" w14:textId="77777777" w:rsidR="000A175C" w:rsidRPr="000244A9" w:rsidRDefault="000A175C" w:rsidP="000A175C">
            <w:pPr>
              <w:rPr>
                <w:rFonts w:ascii="Garamond" w:hAnsi="Garamond"/>
                <w:sz w:val="8"/>
                <w:szCs w:val="8"/>
              </w:rPr>
            </w:pPr>
          </w:p>
        </w:tc>
      </w:tr>
      <w:tr w:rsidR="000A175C" w14:paraId="7AA2B0D5" w14:textId="77777777" w:rsidTr="000A175C">
        <w:trPr>
          <w:trHeight w:val="395"/>
        </w:trPr>
        <w:tc>
          <w:tcPr>
            <w:tcW w:w="301" w:type="dxa"/>
            <w:shd w:val="clear" w:color="auto" w:fill="00B050"/>
          </w:tcPr>
          <w:p w14:paraId="0FA6C1BD" w14:textId="77777777" w:rsidR="000A175C" w:rsidRDefault="000A175C" w:rsidP="000A175C"/>
          <w:p w14:paraId="0B632E01" w14:textId="77777777" w:rsidR="000A175C" w:rsidRPr="002E5FF9" w:rsidRDefault="000A175C" w:rsidP="000A175C">
            <w:pPr>
              <w:rPr>
                <w:sz w:val="8"/>
                <w:szCs w:val="8"/>
              </w:rPr>
            </w:pPr>
          </w:p>
        </w:tc>
        <w:tc>
          <w:tcPr>
            <w:tcW w:w="3915" w:type="dxa"/>
            <w:shd w:val="clear" w:color="auto" w:fill="FFFFFF" w:themeFill="background1"/>
          </w:tcPr>
          <w:p w14:paraId="76E894A2" w14:textId="77777777" w:rsidR="000A175C" w:rsidRPr="002E5FF9" w:rsidRDefault="000A175C" w:rsidP="000A175C">
            <w:pPr>
              <w:rPr>
                <w:rFonts w:ascii="Garamond" w:hAnsi="Garamond"/>
              </w:rPr>
            </w:pPr>
            <w:r w:rsidRPr="002E5FF9">
              <w:rPr>
                <w:rFonts w:ascii="Garamond" w:hAnsi="Garamond"/>
              </w:rPr>
              <w:t>Green, acceptable low risk activity.</w:t>
            </w:r>
          </w:p>
          <w:p w14:paraId="539AF480" w14:textId="77777777" w:rsidR="000A175C" w:rsidRPr="002E5FF9" w:rsidRDefault="000A175C" w:rsidP="000A175C">
            <w:pPr>
              <w:rPr>
                <w:rFonts w:ascii="Garamond" w:hAnsi="Garamond"/>
              </w:rPr>
            </w:pPr>
          </w:p>
        </w:tc>
      </w:tr>
      <w:tr w:rsidR="000A175C" w14:paraId="379C1D35" w14:textId="77777777" w:rsidTr="000A175C">
        <w:trPr>
          <w:trHeight w:val="216"/>
        </w:trPr>
        <w:tc>
          <w:tcPr>
            <w:tcW w:w="301" w:type="dxa"/>
          </w:tcPr>
          <w:p w14:paraId="4E66CF84" w14:textId="77777777" w:rsidR="000A175C" w:rsidRDefault="000A175C" w:rsidP="000A175C"/>
        </w:tc>
        <w:tc>
          <w:tcPr>
            <w:tcW w:w="3915" w:type="dxa"/>
            <w:shd w:val="clear" w:color="auto" w:fill="FFFFFF" w:themeFill="background1"/>
          </w:tcPr>
          <w:p w14:paraId="5933E9C5" w14:textId="77777777" w:rsidR="000A175C" w:rsidRDefault="000A175C" w:rsidP="000A175C"/>
        </w:tc>
      </w:tr>
    </w:tbl>
    <w:p w14:paraId="7B1950A5" w14:textId="77777777" w:rsidR="003806DC" w:rsidRPr="003806DC" w:rsidRDefault="003806DC" w:rsidP="003806DC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</w:rPr>
        <w:t xml:space="preserve">   </w:t>
      </w:r>
      <w:r w:rsidRPr="002E5FF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</w:t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 w:rsidR="000A175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</w:p>
    <w:p w14:paraId="08FC6CB1" w14:textId="77777777" w:rsidR="000722AB" w:rsidRDefault="000722AB" w:rsidP="000722AB">
      <w:pPr>
        <w:spacing w:line="256" w:lineRule="auto"/>
        <w:rPr>
          <w:rFonts w:cstheme="minorHAnsi"/>
          <w:b/>
        </w:rPr>
      </w:pPr>
      <w:r>
        <w:rPr>
          <w:rFonts w:cstheme="minorHAnsi"/>
        </w:rPr>
        <w:lastRenderedPageBreak/>
        <w:t>S</w:t>
      </w:r>
      <w:r>
        <w:rPr>
          <w:rFonts w:cstheme="minorHAnsi"/>
          <w:b/>
        </w:rPr>
        <w:t>everity                                                                                                 Likelihood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2"/>
        <w:gridCol w:w="3845"/>
      </w:tblGrid>
      <w:tr w:rsidR="000722AB" w14:paraId="1E13C282" w14:textId="77777777" w:rsidTr="000722AB">
        <w:trPr>
          <w:trHeight w:val="60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8AC1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00C1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b/>
              </w:rPr>
              <w:t xml:space="preserve">No Impact </w:t>
            </w:r>
            <w:r>
              <w:t>- No injury or health effect or no environmental damage</w:t>
            </w:r>
          </w:p>
        </w:tc>
      </w:tr>
      <w:tr w:rsidR="000722AB" w14:paraId="5F9C501D" w14:textId="77777777" w:rsidTr="000722AB">
        <w:trPr>
          <w:trHeight w:val="91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B942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167C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Minor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>
              <w:rPr>
                <w:rFonts w:cstheme="minorHAnsi"/>
              </w:rPr>
              <w:t>Slight injury or health effect that requires first aid, or up to £100 environmental damage</w:t>
            </w:r>
          </w:p>
        </w:tc>
      </w:tr>
      <w:tr w:rsidR="000722AB" w14:paraId="59ED662C" w14:textId="77777777" w:rsidTr="000722AB">
        <w:trPr>
          <w:trHeight w:val="9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43CD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C17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Moderate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>
              <w:rPr>
                <w:rFonts w:cstheme="minorHAnsi"/>
              </w:rPr>
              <w:t>injury or health impact that requires professional medical support or up to £500 environmental damage</w:t>
            </w:r>
          </w:p>
        </w:tc>
      </w:tr>
      <w:tr w:rsidR="000722AB" w14:paraId="7160DF19" w14:textId="77777777" w:rsidTr="000722AB">
        <w:trPr>
          <w:trHeight w:val="91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7B55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B15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Severe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>
              <w:rPr>
                <w:rFonts w:cstheme="minorHAnsi"/>
              </w:rPr>
              <w:t>Major injury or health impact that requires admission to hospital, or up to £1000 environmental damage</w:t>
            </w:r>
          </w:p>
        </w:tc>
      </w:tr>
      <w:tr w:rsidR="000722AB" w14:paraId="577490F5" w14:textId="77777777" w:rsidTr="000722AB">
        <w:trPr>
          <w:trHeight w:val="60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68F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14D2" w14:textId="77777777" w:rsidR="000722AB" w:rsidRDefault="000722AB" w:rsidP="00F05AA0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Very Severe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r>
              <w:rPr>
                <w:rFonts w:cstheme="minorHAnsi"/>
              </w:rPr>
              <w:t>Death or over £1001 environmental damage</w:t>
            </w:r>
          </w:p>
        </w:tc>
      </w:tr>
    </w:tbl>
    <w:tbl>
      <w:tblPr>
        <w:tblpPr w:leftFromText="180" w:rightFromText="180" w:bottomFromText="160" w:vertAnchor="page" w:horzAnchor="page" w:tblpX="6781" w:tblpY="1941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729"/>
      </w:tblGrid>
      <w:tr w:rsidR="000722AB" w14:paraId="065F5442" w14:textId="77777777" w:rsidTr="00F05AA0">
        <w:trPr>
          <w:trHeight w:val="62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EA96" w14:textId="77777777" w:rsidR="000722AB" w:rsidRDefault="000722AB" w:rsidP="00F05A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3F55" w14:textId="77777777" w:rsidR="000722AB" w:rsidRDefault="000722AB" w:rsidP="00F05AA0">
            <w:pPr>
              <w:rPr>
                <w:b/>
              </w:rPr>
            </w:pPr>
            <w:r>
              <w:rPr>
                <w:b/>
              </w:rPr>
              <w:t xml:space="preserve">Very Rare </w:t>
            </w:r>
            <w:r>
              <w:t xml:space="preserve">- </w:t>
            </w:r>
            <w:r>
              <w:rPr>
                <w:rFonts w:cstheme="minorHAnsi"/>
              </w:rPr>
              <w:t>Historical risk not occurred in the past 12 months</w:t>
            </w:r>
          </w:p>
        </w:tc>
      </w:tr>
      <w:tr w:rsidR="000722AB" w14:paraId="122FD323" w14:textId="77777777" w:rsidTr="00F05AA0">
        <w:trPr>
          <w:trHeight w:val="62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1A2F" w14:textId="77777777" w:rsidR="000722AB" w:rsidRDefault="000722AB" w:rsidP="00F05A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3C01" w14:textId="77777777" w:rsidR="000722AB" w:rsidRDefault="000722AB" w:rsidP="00F05AA0">
            <w:pPr>
              <w:rPr>
                <w:b/>
              </w:rPr>
            </w:pPr>
            <w:r>
              <w:rPr>
                <w:b/>
              </w:rPr>
              <w:t xml:space="preserve">Rarely </w:t>
            </w:r>
            <w:r>
              <w:t xml:space="preserve">- </w:t>
            </w:r>
            <w:r>
              <w:rPr>
                <w:rFonts w:cstheme="minorHAnsi"/>
              </w:rPr>
              <w:t>Risk has occurred in the past 12 months</w:t>
            </w:r>
          </w:p>
        </w:tc>
      </w:tr>
      <w:tr w:rsidR="000722AB" w14:paraId="01709E6E" w14:textId="77777777" w:rsidTr="00F05AA0">
        <w:trPr>
          <w:trHeight w:val="62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9C90" w14:textId="77777777" w:rsidR="000722AB" w:rsidRDefault="000722AB" w:rsidP="00F05A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18A8" w14:textId="77777777" w:rsidR="000722AB" w:rsidRDefault="000722AB" w:rsidP="00F05AA0">
            <w:pPr>
              <w:rPr>
                <w:rFonts w:cstheme="minorHAnsi"/>
              </w:rPr>
            </w:pPr>
            <w:r>
              <w:rPr>
                <w:b/>
              </w:rPr>
              <w:t xml:space="preserve">Occasionally </w:t>
            </w:r>
            <w:r>
              <w:t xml:space="preserve">- </w:t>
            </w:r>
            <w:r>
              <w:rPr>
                <w:rFonts w:cstheme="minorHAnsi"/>
              </w:rPr>
              <w:t>Risk occurred in the past 3 months</w:t>
            </w:r>
          </w:p>
        </w:tc>
      </w:tr>
      <w:tr w:rsidR="000722AB" w14:paraId="243891A0" w14:textId="77777777" w:rsidTr="00F05AA0">
        <w:trPr>
          <w:trHeight w:val="62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9AAE" w14:textId="77777777" w:rsidR="000722AB" w:rsidRDefault="000722AB" w:rsidP="00F05A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F24E" w14:textId="77777777" w:rsidR="000722AB" w:rsidRDefault="000722AB" w:rsidP="00F05AA0">
            <w:pPr>
              <w:rPr>
                <w:rFonts w:cstheme="minorHAnsi"/>
              </w:rPr>
            </w:pPr>
            <w:r>
              <w:rPr>
                <w:b/>
              </w:rPr>
              <w:t xml:space="preserve">Frequently </w:t>
            </w:r>
            <w:r>
              <w:t xml:space="preserve">- </w:t>
            </w:r>
            <w:r>
              <w:rPr>
                <w:rFonts w:cstheme="minorHAnsi"/>
              </w:rPr>
              <w:t>Risk has occurred 1-4 times in the past month</w:t>
            </w:r>
          </w:p>
        </w:tc>
      </w:tr>
      <w:tr w:rsidR="000722AB" w14:paraId="1348C82B" w14:textId="77777777" w:rsidTr="000722AB">
        <w:trPr>
          <w:trHeight w:val="9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6132" w14:textId="77777777" w:rsidR="000722AB" w:rsidRDefault="000722AB" w:rsidP="00F05A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8C3C" w14:textId="77777777" w:rsidR="000722AB" w:rsidRDefault="000722AB" w:rsidP="00F05AA0">
            <w:pPr>
              <w:rPr>
                <w:rFonts w:cstheme="minorHAnsi"/>
              </w:rPr>
            </w:pPr>
            <w:r>
              <w:rPr>
                <w:b/>
              </w:rPr>
              <w:t xml:space="preserve">Very Frequently </w:t>
            </w:r>
            <w:r>
              <w:t xml:space="preserve">- </w:t>
            </w:r>
            <w:r>
              <w:rPr>
                <w:rFonts w:cstheme="minorHAnsi"/>
              </w:rPr>
              <w:t>Risk has occurred daily or more often in the past month</w:t>
            </w:r>
          </w:p>
        </w:tc>
      </w:tr>
    </w:tbl>
    <w:p w14:paraId="1537B458" w14:textId="77777777" w:rsidR="00BD30CF" w:rsidRPr="00BD30CF" w:rsidRDefault="00BD30CF">
      <w:pPr>
        <w:rPr>
          <w:rFonts w:ascii="Garamond" w:hAnsi="Garamond"/>
        </w:rPr>
      </w:pPr>
    </w:p>
    <w:sectPr w:rsidR="00BD30CF" w:rsidRPr="00BD30CF" w:rsidSect="000A175C">
      <w:headerReference w:type="default" r:id="rId7"/>
      <w:footerReference w:type="default" r:id="rId8"/>
      <w:pgSz w:w="15840" w:h="12240" w:orient="landscape"/>
      <w:pgMar w:top="680" w:right="1247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25124" w14:textId="77777777" w:rsidR="0007727D" w:rsidRDefault="0007727D">
      <w:r>
        <w:separator/>
      </w:r>
    </w:p>
  </w:endnote>
  <w:endnote w:type="continuationSeparator" w:id="0">
    <w:p w14:paraId="70238536" w14:textId="77777777" w:rsidR="0007727D" w:rsidRDefault="0007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7708" w14:textId="77777777" w:rsidR="00853520" w:rsidRDefault="00853520">
    <w:pPr>
      <w:pStyle w:val="Footer"/>
      <w:framePr w:wrap="auto" w:vAnchor="text" w:hAnchor="margin" w:xAlign="right" w:y="1"/>
      <w:rPr>
        <w:rStyle w:val="PageNumber"/>
      </w:rPr>
    </w:pPr>
  </w:p>
  <w:p w14:paraId="5162298C" w14:textId="77777777" w:rsidR="00853520" w:rsidRDefault="00853520">
    <w:pPr>
      <w:pStyle w:val="Footer"/>
      <w:pBdr>
        <w:top w:val="single" w:sz="4" w:space="1" w:color="auto"/>
      </w:pBdr>
      <w:ind w:right="360"/>
      <w:jc w:val="both"/>
    </w:pP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Fonts w:ascii="Arial Narrow" w:hAnsi="Arial Narrow" w:cs="Arial Narrow"/>
        <w:color w:val="808080"/>
        <w:sz w:val="14"/>
        <w:szCs w:val="14"/>
      </w:rPr>
      <w:tab/>
    </w:r>
    <w:r>
      <w:rPr>
        <w:rStyle w:val="PageNumber"/>
        <w:rFonts w:ascii="Arial Narrow" w:hAnsi="Arial Narrow" w:cs="Arial Narrow"/>
        <w:color w:val="808080"/>
        <w:sz w:val="14"/>
        <w:szCs w:val="14"/>
      </w:rPr>
      <w:t xml:space="preserve">Page </w:t>
    </w:r>
    <w:r w:rsidR="00485A9D">
      <w:rPr>
        <w:rStyle w:val="PageNumber"/>
        <w:rFonts w:ascii="Arial Narrow" w:hAnsi="Arial Narrow" w:cs="Arial Narrow"/>
        <w:color w:val="808080"/>
        <w:sz w:val="14"/>
        <w:szCs w:val="14"/>
      </w:rPr>
      <w:fldChar w:fldCharType="begin"/>
    </w:r>
    <w:r>
      <w:rPr>
        <w:rStyle w:val="PageNumber"/>
        <w:rFonts w:ascii="Arial Narrow" w:hAnsi="Arial Narrow" w:cs="Arial Narrow"/>
        <w:color w:val="808080"/>
        <w:sz w:val="14"/>
        <w:szCs w:val="14"/>
      </w:rPr>
      <w:instrText xml:space="preserve"> PAGE </w:instrText>
    </w:r>
    <w:r w:rsidR="00485A9D">
      <w:rPr>
        <w:rStyle w:val="PageNumber"/>
        <w:rFonts w:ascii="Arial Narrow" w:hAnsi="Arial Narrow" w:cs="Arial Narrow"/>
        <w:color w:val="808080"/>
        <w:sz w:val="14"/>
        <w:szCs w:val="14"/>
      </w:rPr>
      <w:fldChar w:fldCharType="separate"/>
    </w:r>
    <w:r w:rsidR="00452836">
      <w:rPr>
        <w:rStyle w:val="PageNumber"/>
        <w:rFonts w:ascii="Arial Narrow" w:hAnsi="Arial Narrow" w:cs="Arial Narrow"/>
        <w:noProof/>
        <w:color w:val="808080"/>
        <w:sz w:val="14"/>
        <w:szCs w:val="14"/>
      </w:rPr>
      <w:t>1</w:t>
    </w:r>
    <w:r w:rsidR="00485A9D">
      <w:rPr>
        <w:rStyle w:val="PageNumber"/>
        <w:rFonts w:ascii="Arial Narrow" w:hAnsi="Arial Narrow" w:cs="Arial Narrow"/>
        <w:color w:val="808080"/>
        <w:sz w:val="14"/>
        <w:szCs w:val="14"/>
      </w:rPr>
      <w:fldChar w:fldCharType="end"/>
    </w:r>
    <w:r>
      <w:rPr>
        <w:rStyle w:val="PageNumber"/>
        <w:rFonts w:ascii="Arial Narrow" w:hAnsi="Arial Narrow" w:cs="Arial Narrow"/>
        <w:color w:val="808080"/>
        <w:sz w:val="14"/>
        <w:szCs w:val="14"/>
      </w:rPr>
      <w:t xml:space="preserve"> of </w:t>
    </w:r>
    <w:r w:rsidR="00485A9D">
      <w:rPr>
        <w:rStyle w:val="PageNumber"/>
        <w:rFonts w:ascii="Arial Narrow" w:hAnsi="Arial Narrow" w:cs="Arial Narrow"/>
        <w:color w:val="808080"/>
        <w:sz w:val="14"/>
        <w:szCs w:val="14"/>
      </w:rPr>
      <w:fldChar w:fldCharType="begin"/>
    </w:r>
    <w:r>
      <w:rPr>
        <w:rStyle w:val="PageNumber"/>
        <w:rFonts w:ascii="Arial Narrow" w:hAnsi="Arial Narrow" w:cs="Arial Narrow"/>
        <w:color w:val="808080"/>
        <w:sz w:val="14"/>
        <w:szCs w:val="14"/>
      </w:rPr>
      <w:instrText xml:space="preserve"> NUMPAGES </w:instrText>
    </w:r>
    <w:r w:rsidR="00485A9D">
      <w:rPr>
        <w:rStyle w:val="PageNumber"/>
        <w:rFonts w:ascii="Arial Narrow" w:hAnsi="Arial Narrow" w:cs="Arial Narrow"/>
        <w:color w:val="808080"/>
        <w:sz w:val="14"/>
        <w:szCs w:val="14"/>
      </w:rPr>
      <w:fldChar w:fldCharType="separate"/>
    </w:r>
    <w:r w:rsidR="00452836">
      <w:rPr>
        <w:rStyle w:val="PageNumber"/>
        <w:rFonts w:ascii="Arial Narrow" w:hAnsi="Arial Narrow" w:cs="Arial Narrow"/>
        <w:noProof/>
        <w:color w:val="808080"/>
        <w:sz w:val="14"/>
        <w:szCs w:val="14"/>
      </w:rPr>
      <w:t>2</w:t>
    </w:r>
    <w:r w:rsidR="00485A9D">
      <w:rPr>
        <w:rStyle w:val="PageNumber"/>
        <w:rFonts w:ascii="Arial Narrow" w:hAnsi="Arial Narrow" w:cs="Arial Narrow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98D87" w14:textId="77777777" w:rsidR="0007727D" w:rsidRDefault="0007727D">
      <w:r>
        <w:separator/>
      </w:r>
    </w:p>
  </w:footnote>
  <w:footnote w:type="continuationSeparator" w:id="0">
    <w:p w14:paraId="794AD966" w14:textId="77777777" w:rsidR="0007727D" w:rsidRDefault="0007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30F2" w14:textId="77777777" w:rsidR="00853520" w:rsidRDefault="0085352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RISK ASSESSMENT - BLANK </w:t>
    </w:r>
  </w:p>
  <w:p w14:paraId="1FF0825E" w14:textId="77777777" w:rsidR="00853520" w:rsidRDefault="0085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42DE"/>
    <w:multiLevelType w:val="hybridMultilevel"/>
    <w:tmpl w:val="F3F8F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510282"/>
    <w:multiLevelType w:val="hybridMultilevel"/>
    <w:tmpl w:val="F278691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EB6C28"/>
    <w:multiLevelType w:val="hybridMultilevel"/>
    <w:tmpl w:val="08C4B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201170"/>
    <w:multiLevelType w:val="hybridMultilevel"/>
    <w:tmpl w:val="321E0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E62F2F"/>
    <w:multiLevelType w:val="hybridMultilevel"/>
    <w:tmpl w:val="B43C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3A0FA1"/>
    <w:multiLevelType w:val="hybridMultilevel"/>
    <w:tmpl w:val="7C4E3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7406587">
    <w:abstractNumId w:val="3"/>
  </w:num>
  <w:num w:numId="2" w16cid:durableId="348334179">
    <w:abstractNumId w:val="1"/>
  </w:num>
  <w:num w:numId="3" w16cid:durableId="12459472">
    <w:abstractNumId w:val="0"/>
  </w:num>
  <w:num w:numId="4" w16cid:durableId="783307203">
    <w:abstractNumId w:val="5"/>
  </w:num>
  <w:num w:numId="5" w16cid:durableId="249849155">
    <w:abstractNumId w:val="4"/>
  </w:num>
  <w:num w:numId="6" w16cid:durableId="132416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86"/>
    <w:rsid w:val="000244A9"/>
    <w:rsid w:val="00032A53"/>
    <w:rsid w:val="00071EE9"/>
    <w:rsid w:val="000722AB"/>
    <w:rsid w:val="0007727D"/>
    <w:rsid w:val="0008639D"/>
    <w:rsid w:val="000A175C"/>
    <w:rsid w:val="001D6730"/>
    <w:rsid w:val="00271CA3"/>
    <w:rsid w:val="002821FC"/>
    <w:rsid w:val="002A5A1C"/>
    <w:rsid w:val="002E5FF9"/>
    <w:rsid w:val="00314A62"/>
    <w:rsid w:val="0034280D"/>
    <w:rsid w:val="003806DC"/>
    <w:rsid w:val="003A14EA"/>
    <w:rsid w:val="00444C05"/>
    <w:rsid w:val="00452836"/>
    <w:rsid w:val="00456EC6"/>
    <w:rsid w:val="00485A9D"/>
    <w:rsid w:val="00486D86"/>
    <w:rsid w:val="005D740B"/>
    <w:rsid w:val="005E009E"/>
    <w:rsid w:val="006B5F3F"/>
    <w:rsid w:val="006F2828"/>
    <w:rsid w:val="007252F1"/>
    <w:rsid w:val="00772D35"/>
    <w:rsid w:val="00812545"/>
    <w:rsid w:val="00853520"/>
    <w:rsid w:val="008C6189"/>
    <w:rsid w:val="00907F70"/>
    <w:rsid w:val="00A41C66"/>
    <w:rsid w:val="00B014DB"/>
    <w:rsid w:val="00B5227E"/>
    <w:rsid w:val="00BD30CF"/>
    <w:rsid w:val="00D55738"/>
    <w:rsid w:val="00E85D33"/>
    <w:rsid w:val="00EB585C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31944"/>
  <w15:docId w15:val="{F42D16FF-E2C4-4E17-8121-F63E878A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A3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1CA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71CA3"/>
    <w:rPr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271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CA3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71C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CA3"/>
    <w:rPr>
      <w:rFonts w:ascii="Times New Roman" w:hAnsi="Times New Roman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271CA3"/>
  </w:style>
  <w:style w:type="paragraph" w:styleId="BodyText">
    <w:name w:val="Body Text"/>
    <w:basedOn w:val="Normal"/>
    <w:link w:val="BodyTextChar"/>
    <w:uiPriority w:val="99"/>
    <w:rsid w:val="00271CA3"/>
    <w:rPr>
      <w:rFonts w:ascii="Arial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1CA3"/>
    <w:rPr>
      <w:rFonts w:ascii="Times New Roman" w:hAnsi="Times New Roman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271CA3"/>
    <w:rPr>
      <w:i/>
      <w:iCs/>
    </w:rPr>
  </w:style>
  <w:style w:type="paragraph" w:styleId="BodyText2">
    <w:name w:val="Body Text 2"/>
    <w:basedOn w:val="Normal"/>
    <w:link w:val="BodyText2Char"/>
    <w:uiPriority w:val="99"/>
    <w:rsid w:val="00271CA3"/>
    <w:rPr>
      <w:rFonts w:ascii="Arial Narrow" w:hAnsi="Arial Narrow" w:cs="Arial Narro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1CA3"/>
    <w:rPr>
      <w:rFonts w:ascii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D30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- BLANK</vt:lpstr>
    </vt:vector>
  </TitlesOfParts>
  <Company>Indicator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- BLANK</dc:title>
  <dc:creator>Indicator</dc:creator>
  <cp:lastModifiedBy>Faith Gilson</cp:lastModifiedBy>
  <cp:revision>2</cp:revision>
  <cp:lastPrinted>2015-09-19T15:21:00Z</cp:lastPrinted>
  <dcterms:created xsi:type="dcterms:W3CDTF">2024-07-22T15:21:00Z</dcterms:created>
  <dcterms:modified xsi:type="dcterms:W3CDTF">2024-07-22T15:21:00Z</dcterms:modified>
</cp:coreProperties>
</file>