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3C44" w14:textId="0594586E" w:rsidR="0029663E" w:rsidRDefault="009E0A49" w:rsidP="009E0A49">
      <w:pPr>
        <w:jc w:val="center"/>
      </w:pPr>
      <w:r>
        <w:rPr>
          <w:noProof/>
        </w:rPr>
        <w:drawing>
          <wp:inline distT="0" distB="0" distL="0" distR="0" wp14:anchorId="271136A6" wp14:editId="5A6A4B1B">
            <wp:extent cx="2918126" cy="1352658"/>
            <wp:effectExtent l="0" t="0" r="0" b="0"/>
            <wp:docPr id="1" name="Picture 1" descr="A picture containing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logueLogo_1.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953" cy="135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ED31" w14:textId="77777777" w:rsidR="009E0A49" w:rsidRPr="00755ACA" w:rsidRDefault="009E0A49" w:rsidP="009E0A49">
      <w:pPr>
        <w:jc w:val="center"/>
        <w:rPr>
          <w:rFonts w:eastAsia="Times New Roman"/>
          <w:b/>
          <w:bCs/>
          <w:sz w:val="24"/>
          <w:szCs w:val="24"/>
        </w:rPr>
      </w:pPr>
      <w:r w:rsidRPr="00755ACA">
        <w:rPr>
          <w:rFonts w:eastAsia="Times New Roman"/>
          <w:b/>
          <w:bCs/>
          <w:sz w:val="24"/>
          <w:szCs w:val="24"/>
        </w:rPr>
        <w:t>Online safety leads for supported accommodation and children’s homes providers</w:t>
      </w:r>
    </w:p>
    <w:p w14:paraId="49BD355C" w14:textId="77777777" w:rsidR="009E0A49" w:rsidRDefault="009E0A49" w:rsidP="009E0A49">
      <w:pPr>
        <w:rPr>
          <w:rFonts w:eastAsia="Times New Roman"/>
        </w:rPr>
      </w:pPr>
    </w:p>
    <w:p w14:paraId="7AB4EBFA" w14:textId="32224DAB" w:rsidR="009E0A49" w:rsidRDefault="009E0A49" w:rsidP="009E0A49">
      <w:pPr>
        <w:rPr>
          <w:rFonts w:eastAsia="Times New Roman"/>
        </w:rPr>
      </w:pPr>
      <w:r>
        <w:rPr>
          <w:rFonts w:eastAsia="Times New Roman"/>
        </w:rPr>
        <w:t>This WhatsApp group aims to improve online safety in children’s homes and supported accommodation settings. </w:t>
      </w:r>
    </w:p>
    <w:p w14:paraId="35B2D74B" w14:textId="77777777" w:rsidR="009E0A49" w:rsidRDefault="009E0A49" w:rsidP="009E0A4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Who are we:</w:t>
      </w:r>
    </w:p>
    <w:p w14:paraId="28FA2DAB" w14:textId="77777777" w:rsidR="009E0A49" w:rsidRDefault="009E0A49" w:rsidP="009E0A49">
      <w:pPr>
        <w:rPr>
          <w:rFonts w:eastAsia="Times New Roman"/>
        </w:rPr>
      </w:pPr>
      <w:r>
        <w:rPr>
          <w:rFonts w:eastAsia="Times New Roman"/>
        </w:rPr>
        <w:t xml:space="preserve">Dialogue (a support organisation for children’s homes and supported accommodation) and </w:t>
      </w:r>
      <w:proofErr w:type="gramStart"/>
      <w:r>
        <w:rPr>
          <w:rFonts w:eastAsia="Times New Roman"/>
        </w:rPr>
        <w:t>South West</w:t>
      </w:r>
      <w:proofErr w:type="gramEnd"/>
      <w:r>
        <w:rPr>
          <w:rFonts w:eastAsia="Times New Roman"/>
        </w:rPr>
        <w:t xml:space="preserve"> Grid for Learning (a national online safety charity) have come together to form a WhatsApp group to help providers improve safer spaces for young people in their settings and online. </w:t>
      </w:r>
    </w:p>
    <w:p w14:paraId="1B6FB69A" w14:textId="28A86162" w:rsidR="009E0A49" w:rsidRDefault="009E0A49" w:rsidP="009E0A49">
      <w:pPr>
        <w:rPr>
          <w:rFonts w:eastAsia="Times New Roman"/>
        </w:rPr>
      </w:pPr>
      <w:r>
        <w:rPr>
          <w:rFonts w:eastAsia="Times New Roman"/>
        </w:rPr>
        <w:t xml:space="preserve">We are also running </w:t>
      </w:r>
      <w:hyperlink r:id="rId7" w:history="1">
        <w:r w:rsidR="00755ACA" w:rsidRPr="00755ACA">
          <w:rPr>
            <w:rStyle w:val="Hyperlink"/>
          </w:rPr>
          <w:t xml:space="preserve">weekly members’ meetings </w:t>
        </w:r>
        <w:r w:rsidRPr="00755ACA">
          <w:rPr>
            <w:rStyle w:val="Hyperlink"/>
            <w:rFonts w:eastAsia="Times New Roman"/>
          </w:rPr>
          <w:t xml:space="preserve">for </w:t>
        </w:r>
        <w:r w:rsidR="00755ACA" w:rsidRPr="00755ACA">
          <w:rPr>
            <w:rStyle w:val="Hyperlink"/>
            <w:rFonts w:eastAsia="Times New Roman"/>
          </w:rPr>
          <w:t>Children’s Homes providers</w:t>
        </w:r>
      </w:hyperlink>
      <w:r w:rsidR="00755ACA">
        <w:rPr>
          <w:rFonts w:eastAsia="Times New Roman"/>
        </w:rPr>
        <w:t>, covering a variety of topics</w:t>
      </w:r>
      <w:r>
        <w:rPr>
          <w:rFonts w:eastAsia="Times New Roman"/>
        </w:rPr>
        <w:t xml:space="preserve"> </w:t>
      </w:r>
      <w:r w:rsidR="00755ACA">
        <w:rPr>
          <w:rFonts w:eastAsia="Times New Roman"/>
        </w:rPr>
        <w:t>that often take</w:t>
      </w:r>
      <w:r>
        <w:rPr>
          <w:rFonts w:eastAsia="Times New Roman"/>
        </w:rPr>
        <w:t xml:space="preserve"> a deeper dive into keeping young people safe online. </w:t>
      </w:r>
    </w:p>
    <w:p w14:paraId="156C69E4" w14:textId="77777777" w:rsidR="009E0A49" w:rsidRDefault="009E0A49" w:rsidP="009E0A49">
      <w:pPr>
        <w:rPr>
          <w:rFonts w:eastAsia="Times New Roman"/>
        </w:rPr>
      </w:pPr>
      <w:r>
        <w:rPr>
          <w:rFonts w:eastAsia="Times New Roman"/>
        </w:rPr>
        <w:t>Boris, Brian and John will contribute resources to discussions and moderate content and user membership. </w:t>
      </w:r>
    </w:p>
    <w:p w14:paraId="0534C0BD" w14:textId="77777777" w:rsidR="009E0A49" w:rsidRDefault="009E0A49" w:rsidP="009E0A4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E0A49">
        <w:rPr>
          <w:rFonts w:eastAsia="Times New Roman"/>
          <w:b/>
          <w:bCs/>
        </w:rPr>
        <w:t>Boris Radanovic</w:t>
      </w:r>
      <w:r w:rsidRPr="009E0A49">
        <w:rPr>
          <w:rFonts w:eastAsia="Times New Roman"/>
        </w:rPr>
        <w:t xml:space="preserve"> is Head of Engagement and Partnerships at </w:t>
      </w:r>
      <w:proofErr w:type="gramStart"/>
      <w:r w:rsidRPr="009E0A49">
        <w:rPr>
          <w:rFonts w:eastAsia="Times New Roman"/>
        </w:rPr>
        <w:t>South West</w:t>
      </w:r>
      <w:proofErr w:type="gramEnd"/>
      <w:r w:rsidRPr="009E0A49">
        <w:rPr>
          <w:rFonts w:eastAsia="Times New Roman"/>
        </w:rPr>
        <w:t xml:space="preserve"> Grid for Learning – a national online safety charity. He more than a decade of experience in online safety, policy development, advice and support at local and international levels.</w:t>
      </w:r>
    </w:p>
    <w:p w14:paraId="6A0FB610" w14:textId="6DEA23E3" w:rsidR="009E0A49" w:rsidRDefault="009E0A49" w:rsidP="009E0A4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E0A49">
        <w:rPr>
          <w:rFonts w:eastAsia="Times New Roman"/>
          <w:b/>
          <w:bCs/>
        </w:rPr>
        <w:t>Brian Smith</w:t>
      </w:r>
      <w:r w:rsidRPr="009E0A49"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is has over</w:t>
      </w:r>
      <w:proofErr w:type="gramEnd"/>
      <w:r>
        <w:rPr>
          <w:rFonts w:eastAsia="Times New Roman"/>
        </w:rPr>
        <w:t xml:space="preserve"> 40 years of safeguarding leadership experience in third sector, local authority and private sector organisations in both supported accommodation and children’s residential care.</w:t>
      </w:r>
    </w:p>
    <w:p w14:paraId="745C8D26" w14:textId="7B6B9A69" w:rsidR="009E0A49" w:rsidRPr="009E0A49" w:rsidRDefault="009E0A49" w:rsidP="009E0A4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9E0A49">
        <w:rPr>
          <w:rFonts w:eastAsia="Times New Roman"/>
          <w:b/>
          <w:bCs/>
        </w:rPr>
        <w:t>John Woodhouse</w:t>
      </w:r>
      <w:r w:rsidRPr="009E0A49">
        <w:rPr>
          <w:rFonts w:eastAsia="Times New Roman"/>
        </w:rPr>
        <w:t xml:space="preserve"> is managing director of dialogue and has over 30 </w:t>
      </w:r>
      <w:proofErr w:type="spellStart"/>
      <w:r w:rsidRPr="009E0A49">
        <w:rPr>
          <w:rFonts w:eastAsia="Times New Roman"/>
        </w:rPr>
        <w:t>years experience</w:t>
      </w:r>
      <w:proofErr w:type="spellEnd"/>
      <w:r w:rsidRPr="009E0A49">
        <w:rPr>
          <w:rFonts w:eastAsia="Times New Roman"/>
        </w:rPr>
        <w:t xml:space="preserve"> of residential care, children’s rights work and social work to senior leadership levels</w:t>
      </w:r>
    </w:p>
    <w:p w14:paraId="1D9FD4E8" w14:textId="77777777" w:rsidR="009E0A49" w:rsidRDefault="009E0A49" w:rsidP="009E0A49">
      <w:pPr>
        <w:rPr>
          <w:rFonts w:eastAsia="Times New Roman"/>
        </w:rPr>
      </w:pPr>
    </w:p>
    <w:p w14:paraId="17B7838D" w14:textId="77777777" w:rsidR="009E0A49" w:rsidRDefault="009E0A49" w:rsidP="009E0A4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Guidelines</w:t>
      </w:r>
    </w:p>
    <w:p w14:paraId="579BF6D2" w14:textId="77777777" w:rsidR="009E0A49" w:rsidRP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>People joining the group must work in and around children’s residential care. You need to agree and keep to these guidelines to be part of the group </w:t>
      </w:r>
    </w:p>
    <w:p w14:paraId="0A85C455" w14:textId="77777777" w:rsidR="009E0A49" w:rsidRP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>It’s our group and we benefit from everyone’s input - please try to contribute or indicate agreement to posts</w:t>
      </w:r>
    </w:p>
    <w:p w14:paraId="78D01E74" w14:textId="77777777" w:rsidR="009E0A49" w:rsidRP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>All posts must focus on online safety</w:t>
      </w:r>
    </w:p>
    <w:p w14:paraId="6663EC5B" w14:textId="77777777" w:rsid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 xml:space="preserve">Please don’t share recruitment, sales of properties, spam or affiliate links. These will be </w:t>
      </w:r>
      <w:proofErr w:type="gramStart"/>
      <w:r w:rsidRPr="009E0A49">
        <w:rPr>
          <w:rFonts w:eastAsia="Times New Roman"/>
        </w:rPr>
        <w:t>deleted</w:t>
      </w:r>
      <w:proofErr w:type="gramEnd"/>
      <w:r w:rsidRPr="009E0A49">
        <w:rPr>
          <w:rFonts w:eastAsia="Times New Roman"/>
        </w:rPr>
        <w:t xml:space="preserve"> and people may be asked to leave the group. If you offer something that’s helpful to a question you are welcome to share this, but avoid unsolicited sales posts</w:t>
      </w:r>
    </w:p>
    <w:p w14:paraId="0F3350BC" w14:textId="77777777" w:rsid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 xml:space="preserve">Please don’t share links to sites of concern. If you’re wanting to check something out contact the </w:t>
      </w:r>
      <w:hyperlink r:id="rId8" w:history="1">
        <w:r w:rsidRPr="009E0A49">
          <w:rPr>
            <w:rStyle w:val="Hyperlink"/>
            <w:rFonts w:eastAsia="Times New Roman"/>
          </w:rPr>
          <w:t>Professionals Online Safety Helpline</w:t>
        </w:r>
      </w:hyperlink>
    </w:p>
    <w:p w14:paraId="6C2171E3" w14:textId="77777777" w:rsid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lastRenderedPageBreak/>
        <w:t>We all agree to respect one another and to communicate professionally (avoid profanity too please). There is no space for discrimination in this channel. </w:t>
      </w:r>
    </w:p>
    <w:p w14:paraId="1DD67A19" w14:textId="77777777" w:rsid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 xml:space="preserve">People’s posts are their responsibility and not necessarily the view of administrators – the group is an unmoderated </w:t>
      </w:r>
      <w:proofErr w:type="gramStart"/>
      <w:r w:rsidRPr="009E0A49">
        <w:rPr>
          <w:rFonts w:eastAsia="Times New Roman"/>
        </w:rPr>
        <w:t>community,</w:t>
      </w:r>
      <w:proofErr w:type="gramEnd"/>
      <w:r w:rsidRPr="009E0A49">
        <w:rPr>
          <w:rFonts w:eastAsia="Times New Roman"/>
        </w:rPr>
        <w:t xml:space="preserve"> posts are not the responsibility of dialogue or SWGfL. Please be certain in any advice you give, and do share differences of opinion respectfully </w:t>
      </w:r>
    </w:p>
    <w:p w14:paraId="6160A7FF" w14:textId="77777777" w:rsid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 xml:space="preserve">If the group is getting </w:t>
      </w:r>
      <w:proofErr w:type="gramStart"/>
      <w:r w:rsidRPr="009E0A49">
        <w:rPr>
          <w:rFonts w:eastAsia="Times New Roman"/>
        </w:rPr>
        <w:t>full</w:t>
      </w:r>
      <w:proofErr w:type="gramEnd"/>
      <w:r w:rsidRPr="009E0A49">
        <w:rPr>
          <w:rFonts w:eastAsia="Times New Roman"/>
        </w:rPr>
        <w:t xml:space="preserve"> we will make space, prioritising people who are members of the online safety leads group, working in residential care and/or are helpfully active. We will also make changes if the guidelines aren’t being kept to. </w:t>
      </w:r>
    </w:p>
    <w:p w14:paraId="4563B491" w14:textId="63AC3B02" w:rsidR="009E0A49" w:rsidRDefault="009E0A49" w:rsidP="009E0A49">
      <w:pPr>
        <w:pStyle w:val="ListParagraph"/>
        <w:numPr>
          <w:ilvl w:val="0"/>
          <w:numId w:val="2"/>
        </w:numPr>
        <w:rPr>
          <w:rFonts w:eastAsia="Times New Roman"/>
        </w:rPr>
      </w:pPr>
      <w:r w:rsidRPr="009E0A49">
        <w:rPr>
          <w:rFonts w:eastAsia="Times New Roman"/>
        </w:rPr>
        <w:t>In the unlikely event a member is removed from the group due to perceived serious or repeated breaches of the guidelines contact will be made directly about their right to appeal</w:t>
      </w:r>
    </w:p>
    <w:p w14:paraId="6425B89B" w14:textId="518848B1" w:rsidR="009E0A49" w:rsidRDefault="009E0A49" w:rsidP="009E0A49">
      <w:pPr>
        <w:rPr>
          <w:rFonts w:eastAsia="Times New Roman"/>
        </w:rPr>
      </w:pPr>
      <w:r>
        <w:rPr>
          <w:rFonts w:eastAsia="Times New Roman"/>
        </w:rPr>
        <w:t>You’ll be asked to confirm you’ve read the guidelines when you apply to join the group.</w:t>
      </w:r>
    </w:p>
    <w:p w14:paraId="29CB7E9F" w14:textId="3BD1E90B" w:rsidR="009E0A49" w:rsidRDefault="009E0A49" w:rsidP="009E0A49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How to join</w:t>
      </w:r>
    </w:p>
    <w:p w14:paraId="5BFDCFFC" w14:textId="0B958889" w:rsidR="009E0A49" w:rsidRDefault="009E0A49" w:rsidP="009E0A49">
      <w:pPr>
        <w:jc w:val="center"/>
        <w:rPr>
          <w:rFonts w:eastAsia="Times New Roman"/>
        </w:rPr>
      </w:pPr>
      <w:r>
        <w:rPr>
          <w:rFonts w:eastAsia="Times New Roman"/>
        </w:rPr>
        <w:t xml:space="preserve">It’s simple – either scan the QR code or </w:t>
      </w:r>
      <w:hyperlink r:id="rId9" w:history="1">
        <w:r w:rsidRPr="009E0A49">
          <w:rPr>
            <w:rStyle w:val="Hyperlink"/>
            <w:rFonts w:eastAsia="Times New Roman"/>
          </w:rPr>
          <w:t>click this lin</w:t>
        </w:r>
        <w:r w:rsidRPr="009E0A49">
          <w:rPr>
            <w:rStyle w:val="Hyperlink"/>
            <w:rFonts w:eastAsia="Times New Roman"/>
          </w:rPr>
          <w:t>k</w:t>
        </w:r>
        <w:r w:rsidRPr="009E0A49">
          <w:rPr>
            <w:rStyle w:val="Hyperlink"/>
            <w:rFonts w:eastAsia="Times New Roman"/>
          </w:rPr>
          <w:t xml:space="preserve"> to join the group</w:t>
        </w:r>
      </w:hyperlink>
      <w:r>
        <w:rPr>
          <w:rFonts w:eastAsia="Times New Roman"/>
        </w:rPr>
        <w:t>.</w:t>
      </w:r>
    </w:p>
    <w:p w14:paraId="5ADCF801" w14:textId="3F65E08F" w:rsidR="009E0A49" w:rsidRPr="009E0A49" w:rsidRDefault="009E0A49" w:rsidP="009E0A49">
      <w:pPr>
        <w:jc w:val="center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13FE0E88" wp14:editId="6ED15CF5">
            <wp:extent cx="3450700" cy="3560804"/>
            <wp:effectExtent l="0" t="0" r="0" b="1905"/>
            <wp:docPr id="1255659454" name="Picture 4" descr="Screenshot 2024-03-27 at 14.09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B77C12-8ABE-488A-94D2-3F894CC33401" descr="Screenshot 2024-03-27 at 14.09.54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344" cy="356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0A49" w:rsidRPr="009E0A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90CDF"/>
    <w:multiLevelType w:val="hybridMultilevel"/>
    <w:tmpl w:val="D396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2362"/>
    <w:multiLevelType w:val="hybridMultilevel"/>
    <w:tmpl w:val="2FBED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754266">
    <w:abstractNumId w:val="0"/>
  </w:num>
  <w:num w:numId="2" w16cid:durableId="85557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49"/>
    <w:rsid w:val="0016630C"/>
    <w:rsid w:val="00271B0B"/>
    <w:rsid w:val="0029663E"/>
    <w:rsid w:val="00361506"/>
    <w:rsid w:val="006C3C4A"/>
    <w:rsid w:val="00755ACA"/>
    <w:rsid w:val="00807450"/>
    <w:rsid w:val="008645FD"/>
    <w:rsid w:val="008E6EC6"/>
    <w:rsid w:val="009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07C1B"/>
  <w15:chartTrackingRefBased/>
  <w15:docId w15:val="{694EC664-7043-48B3-8CF7-774371B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A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E0A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A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55AC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gfl.org.uk/helplines/professionals-online-safety-helplin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alogueltd.co.uk/dialogue-membershi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cid:53B77C12-8ABE-488A-94D2-3F894CC3340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hat.whatsapp.com/JPCPsNmKD6u1gkVrsEFm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0D97-4801-40A0-8B5E-89E8C812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Woodhouse</dc:creator>
  <cp:keywords/>
  <dc:description/>
  <cp:lastModifiedBy>Jen Bean</cp:lastModifiedBy>
  <cp:revision>2</cp:revision>
  <dcterms:created xsi:type="dcterms:W3CDTF">2025-07-03T14:32:00Z</dcterms:created>
  <dcterms:modified xsi:type="dcterms:W3CDTF">2025-07-03T14:32:00Z</dcterms:modified>
</cp:coreProperties>
</file>